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A36A47" w:rsidR="00D938FE" w:rsidP="002B0649" w:rsidRDefault="008576A0" w14:paraId="3599B022" w14:textId="491E7422">
      <w:pPr>
        <w:pStyle w:val="ADAH1"/>
      </w:pPr>
      <w:r w:rsidRPr="00A36A47">
        <w:t>Climate Adaptation and Resilience</w:t>
      </w:r>
      <w:r w:rsidRPr="00A36A47" w:rsidR="00C253E2">
        <w:t xml:space="preserve"> Plan</w:t>
      </w:r>
    </w:p>
    <w:p w:rsidR="0091746D" w:rsidP="002B0649" w:rsidRDefault="00667D1E" w14:paraId="37DDE0F4" w14:textId="0DEBA723">
      <w:pPr>
        <w:pStyle w:val="ADAH2"/>
      </w:pPr>
      <w:r>
        <w:t xml:space="preserve">Narrative </w:t>
      </w:r>
      <w:r w:rsidR="001C2C71">
        <w:t>Questions</w:t>
      </w:r>
    </w:p>
    <w:p w:rsidRPr="00A36A47" w:rsidR="002316BE" w:rsidP="002B0649" w:rsidRDefault="002316BE" w14:paraId="2EEC496E" w14:textId="2BBFA819">
      <w:pPr>
        <w:pStyle w:val="ADAH3"/>
      </w:pPr>
      <w:r w:rsidRPr="00A36A47">
        <w:t>Applicant Information</w:t>
      </w:r>
    </w:p>
    <w:tbl>
      <w:tblPr>
        <w:tblStyle w:val="TableGrid"/>
        <w:tblW w:w="9355" w:type="dxa"/>
        <w:jc w:val="center"/>
        <w:tblLook w:val="04A0" w:firstRow="1" w:lastRow="0" w:firstColumn="1" w:lastColumn="0" w:noHBand="0" w:noVBand="1"/>
      </w:tblPr>
      <w:tblGrid>
        <w:gridCol w:w="2155"/>
        <w:gridCol w:w="7200"/>
      </w:tblGrid>
      <w:tr w:rsidR="00C474C7" w:rsidTr="00004E7E" w14:paraId="07E4AA3A" w14:textId="77777777">
        <w:trPr>
          <w:trHeight w:val="262"/>
          <w:jc w:val="center"/>
        </w:trPr>
        <w:tc>
          <w:tcPr>
            <w:tcW w:w="2155" w:type="dxa"/>
          </w:tcPr>
          <w:p w:rsidRPr="004A748F" w:rsidR="00C474C7" w:rsidP="00106C70" w:rsidRDefault="00626F46" w14:paraId="17FC6899" w14:textId="77777777">
            <w:pPr>
              <w:spacing w:line="259" w:lineRule="auto"/>
              <w:rPr>
                <w:rFonts w:ascii="Arial" w:hAnsi="Arial" w:cs="Arial"/>
              </w:rPr>
            </w:pPr>
            <w:r>
              <w:rPr>
                <w:rFonts w:ascii="Arial" w:hAnsi="Arial" w:cs="Arial"/>
              </w:rPr>
              <w:t>Lead Applicant</w:t>
            </w:r>
          </w:p>
        </w:tc>
        <w:tc>
          <w:tcPr>
            <w:tcW w:w="7200" w:type="dxa"/>
          </w:tcPr>
          <w:p w:rsidR="00C474C7" w:rsidP="00106C70" w:rsidRDefault="00C474C7" w14:paraId="49456FF3" w14:textId="77777777">
            <w:pPr>
              <w:spacing w:line="259" w:lineRule="auto"/>
              <w:rPr>
                <w:rFonts w:ascii="Arial" w:hAnsi="Arial" w:cs="Arial"/>
                <w:b/>
              </w:rPr>
            </w:pPr>
          </w:p>
        </w:tc>
      </w:tr>
      <w:tr w:rsidR="00C474C7" w:rsidTr="00004E7E" w14:paraId="527182E4" w14:textId="77777777">
        <w:trPr>
          <w:trHeight w:val="254"/>
          <w:jc w:val="center"/>
        </w:trPr>
        <w:tc>
          <w:tcPr>
            <w:tcW w:w="2155" w:type="dxa"/>
          </w:tcPr>
          <w:p w:rsidRPr="004A748F" w:rsidR="00C474C7" w:rsidP="00106C70" w:rsidRDefault="00667D1E" w14:paraId="6A632A97" w14:textId="4BECEFE3">
            <w:pPr>
              <w:spacing w:line="259" w:lineRule="auto"/>
              <w:rPr>
                <w:rFonts w:ascii="Arial" w:hAnsi="Arial" w:cs="Arial"/>
              </w:rPr>
            </w:pPr>
            <w:r>
              <w:rPr>
                <w:rFonts w:ascii="Arial" w:hAnsi="Arial" w:cs="Arial"/>
              </w:rPr>
              <w:t>Jurisdiction</w:t>
            </w:r>
          </w:p>
        </w:tc>
        <w:tc>
          <w:tcPr>
            <w:tcW w:w="7200" w:type="dxa"/>
          </w:tcPr>
          <w:p w:rsidR="00C474C7" w:rsidP="00106C70" w:rsidRDefault="00C474C7" w14:paraId="7965D38B" w14:textId="77777777">
            <w:pPr>
              <w:spacing w:line="259" w:lineRule="auto"/>
              <w:rPr>
                <w:rFonts w:ascii="Arial" w:hAnsi="Arial" w:cs="Arial"/>
                <w:b/>
              </w:rPr>
            </w:pPr>
          </w:p>
        </w:tc>
      </w:tr>
      <w:tr w:rsidR="00C474C7" w:rsidTr="00004E7E" w14:paraId="1E75FB74" w14:textId="77777777">
        <w:trPr>
          <w:trHeight w:val="262"/>
          <w:jc w:val="center"/>
        </w:trPr>
        <w:tc>
          <w:tcPr>
            <w:tcW w:w="2155" w:type="dxa"/>
          </w:tcPr>
          <w:p w:rsidRPr="004A748F" w:rsidR="00C474C7" w:rsidP="00106C70" w:rsidRDefault="00667D1E" w14:paraId="67B7475B" w14:textId="46F53FF5">
            <w:pPr>
              <w:spacing w:line="259" w:lineRule="auto"/>
              <w:rPr>
                <w:rFonts w:ascii="Arial" w:hAnsi="Arial" w:cs="Arial"/>
              </w:rPr>
            </w:pPr>
            <w:r>
              <w:rPr>
                <w:rFonts w:ascii="Arial" w:hAnsi="Arial" w:cs="Arial"/>
              </w:rPr>
              <w:t>Proposal Name</w:t>
            </w:r>
          </w:p>
        </w:tc>
        <w:tc>
          <w:tcPr>
            <w:tcW w:w="7200" w:type="dxa"/>
          </w:tcPr>
          <w:p w:rsidR="00C474C7" w:rsidP="00106C70" w:rsidRDefault="00C474C7" w14:paraId="7D3968CA" w14:textId="77777777">
            <w:pPr>
              <w:spacing w:line="259" w:lineRule="auto"/>
              <w:rPr>
                <w:rFonts w:ascii="Arial" w:hAnsi="Arial" w:cs="Arial"/>
                <w:b/>
              </w:rPr>
            </w:pPr>
          </w:p>
        </w:tc>
      </w:tr>
    </w:tbl>
    <w:p w:rsidR="0091746D" w:rsidP="002B0649" w:rsidRDefault="0091746D" w14:paraId="498B19F2" w14:textId="52DCC2A5">
      <w:pPr>
        <w:pStyle w:val="ADAH3"/>
      </w:pPr>
      <w:r w:rsidRPr="00420E1C">
        <w:t>Instructions</w:t>
      </w:r>
    </w:p>
    <w:p w:rsidR="00CD7FE4" w:rsidP="2D3B0BF0" w:rsidRDefault="00C52AC0" w14:paraId="1B00497B" w14:textId="3BC00845">
      <w:pPr>
        <w:pStyle w:val="ListParagraph"/>
        <w:numPr>
          <w:ilvl w:val="0"/>
          <w:numId w:val="7"/>
        </w:numPr>
        <w:spacing w:after="120"/>
        <w:contextualSpacing w:val="0"/>
        <w:jc w:val="both"/>
        <w:rPr>
          <w:rFonts w:ascii="Arial" w:hAnsi="Arial" w:eastAsia="Arial" w:cs="Arial" w:asciiTheme="minorAscii" w:hAnsiTheme="minorAscii" w:eastAsiaTheme="minorAscii" w:cstheme="minorAscii"/>
          <w:sz w:val="22"/>
          <w:szCs w:val="22"/>
        </w:rPr>
      </w:pPr>
      <w:r w:rsidRPr="2D3B0BF0" w:rsidR="2D3B0BF0">
        <w:rPr>
          <w:rFonts w:ascii="Arial" w:hAnsi="Arial" w:eastAsia="Arial" w:cs="Arial"/>
          <w:noProof w:val="0"/>
          <w:lang w:val="en-US"/>
        </w:rPr>
        <w:t xml:space="preserve">For the </w:t>
      </w:r>
      <w:r w:rsidRPr="2D3B0BF0" w:rsidR="2D3B0BF0">
        <w:rPr>
          <w:rFonts w:ascii="Arial" w:hAnsi="Arial" w:eastAsia="Arial" w:cs="Arial"/>
          <w:b w:val="1"/>
          <w:bCs w:val="1"/>
          <w:noProof w:val="0"/>
          <w:lang w:val="en-US"/>
        </w:rPr>
        <w:t>Climate Adaptation and Resilience Plan</w:t>
      </w:r>
      <w:r w:rsidRPr="2D3B0BF0" w:rsidR="2D3B0BF0">
        <w:rPr>
          <w:rFonts w:ascii="Arial" w:hAnsi="Arial" w:eastAsia="Arial" w:cs="Arial"/>
          <w:noProof w:val="0"/>
          <w:lang w:val="en-US"/>
        </w:rPr>
        <w:t xml:space="preserve">, Applicants must provide a </w:t>
      </w:r>
      <w:r w:rsidRPr="2D3B0BF0" w:rsidR="2D3B0BF0">
        <w:rPr>
          <w:rFonts w:ascii="Arial" w:hAnsi="Arial" w:eastAsia="Arial" w:cs="Arial"/>
          <w:b w:val="1"/>
          <w:bCs w:val="1"/>
          <w:noProof w:val="0"/>
          <w:lang w:val="en-US"/>
        </w:rPr>
        <w:t>Narrative Plan</w:t>
      </w:r>
      <w:r w:rsidRPr="2D3B0BF0" w:rsidR="2D3B0BF0">
        <w:rPr>
          <w:rFonts w:ascii="Arial" w:hAnsi="Arial" w:eastAsia="Arial" w:cs="Arial"/>
          <w:noProof w:val="0"/>
          <w:lang w:val="en-US"/>
        </w:rPr>
        <w:t xml:space="preserve"> using the template provided in this document. The template outlines </w:t>
      </w:r>
      <w:proofErr w:type="gramStart"/>
      <w:r w:rsidRPr="2D3B0BF0" w:rsidR="2D3B0BF0">
        <w:rPr>
          <w:rFonts w:ascii="Arial" w:hAnsi="Arial" w:eastAsia="Arial" w:cs="Arial"/>
          <w:noProof w:val="0"/>
          <w:lang w:val="en-US"/>
        </w:rPr>
        <w:t>the overall plan</w:t>
      </w:r>
      <w:proofErr w:type="gramEnd"/>
      <w:r w:rsidRPr="2D3B0BF0" w:rsidR="2D3B0BF0">
        <w:rPr>
          <w:rFonts w:ascii="Arial" w:hAnsi="Arial" w:eastAsia="Arial" w:cs="Arial"/>
          <w:noProof w:val="0"/>
          <w:lang w:val="en-US"/>
        </w:rPr>
        <w:t xml:space="preserve"> structure and information required for the Climate Adaptation and Resilience Plan. The narrative plan will be attached to the grant agreement of awarded Applicants.</w:t>
      </w:r>
      <w:r w:rsidRPr="2D3B0BF0" w:rsidR="2D3B0BF0">
        <w:rPr>
          <w:rFonts w:ascii="Arial" w:hAnsi="Arial" w:cs="Arial"/>
          <w:b w:val="1"/>
          <w:bCs w:val="1"/>
        </w:rPr>
        <w:t xml:space="preserve"> </w:t>
      </w:r>
    </w:p>
    <w:p w:rsidR="00CD7FE4" w:rsidP="2D3B0BF0" w:rsidRDefault="00C52AC0" w14:paraId="7785FB0E" w14:textId="2B98F3EF">
      <w:pPr>
        <w:pStyle w:val="ListParagraph"/>
        <w:numPr>
          <w:ilvl w:val="0"/>
          <w:numId w:val="7"/>
        </w:numPr>
        <w:spacing w:after="120"/>
        <w:contextualSpacing w:val="0"/>
        <w:jc w:val="both"/>
        <w:rPr/>
      </w:pPr>
      <w:r w:rsidRPr="2D3B0BF0" w:rsidR="00C52AC0">
        <w:rPr>
          <w:rFonts w:ascii="Arial" w:hAnsi="Arial" w:cs="Arial"/>
          <w:b w:val="1"/>
          <w:bCs w:val="1"/>
        </w:rPr>
        <w:t>Word counts</w:t>
      </w:r>
      <w:r w:rsidRPr="2D3B0BF0" w:rsidR="0091746D">
        <w:rPr>
          <w:rFonts w:ascii="Arial" w:hAnsi="Arial" w:cs="Arial"/>
        </w:rPr>
        <w:t xml:space="preserve"> are </w:t>
      </w:r>
      <w:r w:rsidRPr="2D3B0BF0" w:rsidR="0091746D">
        <w:rPr>
          <w:rFonts w:ascii="Arial" w:hAnsi="Arial" w:cs="Arial"/>
        </w:rPr>
        <w:t>listed for each question. R</w:t>
      </w:r>
      <w:r w:rsidRPr="2D3B0BF0" w:rsidR="0091746D">
        <w:rPr>
          <w:rFonts w:ascii="Arial" w:hAnsi="Arial" w:cs="Arial"/>
        </w:rPr>
        <w:t xml:space="preserve">esponses </w:t>
      </w:r>
      <w:r w:rsidRPr="2D3B0BF0" w:rsidR="0091746D">
        <w:rPr>
          <w:rFonts w:ascii="Arial" w:hAnsi="Arial" w:cs="Arial"/>
        </w:rPr>
        <w:t>that exceed</w:t>
      </w:r>
      <w:r w:rsidRPr="2D3B0BF0" w:rsidR="0091746D">
        <w:rPr>
          <w:rFonts w:ascii="Arial" w:hAnsi="Arial" w:cs="Arial"/>
        </w:rPr>
        <w:t xml:space="preserve"> the </w:t>
      </w:r>
      <w:r w:rsidRPr="2D3B0BF0" w:rsidR="00C52AC0">
        <w:rPr>
          <w:rFonts w:ascii="Arial" w:hAnsi="Arial" w:cs="Arial"/>
        </w:rPr>
        <w:t>word count</w:t>
      </w:r>
      <w:r w:rsidRPr="2D3B0BF0" w:rsidR="00C52AC0">
        <w:rPr>
          <w:rFonts w:ascii="Arial" w:hAnsi="Arial" w:cs="Arial"/>
        </w:rPr>
        <w:t xml:space="preserve"> </w:t>
      </w:r>
      <w:r w:rsidRPr="2D3B0BF0" w:rsidR="0091746D">
        <w:rPr>
          <w:rFonts w:ascii="Arial" w:hAnsi="Arial" w:cs="Arial"/>
        </w:rPr>
        <w:t>limit</w:t>
      </w:r>
      <w:r w:rsidRPr="2D3B0BF0" w:rsidR="0091746D">
        <w:rPr>
          <w:rFonts w:ascii="Arial" w:hAnsi="Arial" w:cs="Arial"/>
        </w:rPr>
        <w:t xml:space="preserve"> will not be reviewed</w:t>
      </w:r>
      <w:r w:rsidRPr="2D3B0BF0" w:rsidR="0091746D">
        <w:rPr>
          <w:rFonts w:ascii="Arial" w:hAnsi="Arial" w:cs="Arial"/>
        </w:rPr>
        <w:t>.</w:t>
      </w:r>
      <w:r w:rsidRPr="2D3B0BF0" w:rsidR="0091746D">
        <w:rPr>
          <w:rFonts w:ascii="Arial" w:hAnsi="Arial" w:cs="Arial"/>
        </w:rPr>
        <w:t xml:space="preserve"> Use the Word Count tool</w:t>
      </w:r>
      <w:r w:rsidRPr="2D3B0BF0" w:rsidR="00260BD3">
        <w:rPr>
          <w:rFonts w:ascii="Arial" w:hAnsi="Arial" w:cs="Arial"/>
        </w:rPr>
        <w:t xml:space="preserve"> </w:t>
      </w:r>
      <w:r w:rsidRPr="2D3B0BF0" w:rsidR="0091746D">
        <w:rPr>
          <w:rFonts w:ascii="Arial" w:hAnsi="Arial" w:cs="Arial"/>
        </w:rPr>
        <w:t>to check responses.</w:t>
      </w:r>
      <w:bookmarkStart w:name="_Hlk22124343" w:id="0"/>
    </w:p>
    <w:p w:rsidRPr="00CD7FE4" w:rsidR="00CD7FE4" w:rsidP="00EF7DDF" w:rsidRDefault="00BF59D3" w14:paraId="3DE18C59" w14:textId="3637034A">
      <w:pPr>
        <w:pStyle w:val="ListParagraph"/>
        <w:numPr>
          <w:ilvl w:val="0"/>
          <w:numId w:val="7"/>
        </w:numPr>
        <w:spacing w:after="120"/>
        <w:contextualSpacing w:val="0"/>
        <w:jc w:val="both"/>
        <w:rPr>
          <w:rFonts w:ascii="Arial" w:hAnsi="Arial" w:cs="Arial"/>
        </w:rPr>
      </w:pPr>
      <w:r w:rsidRPr="00CD7FE4">
        <w:rPr>
          <w:rFonts w:ascii="Arial" w:hAnsi="Arial" w:cs="Arial"/>
          <w:b/>
        </w:rPr>
        <w:t>Maps, figures, and pictures</w:t>
      </w:r>
      <w:r w:rsidRPr="00CD7FE4">
        <w:rPr>
          <w:rFonts w:ascii="Arial" w:hAnsi="Arial" w:cs="Arial"/>
        </w:rPr>
        <w:t xml:space="preserve"> may also be included as part of the responses. Note that explanations and captions for any visual aids will still count towards the Word Count.</w:t>
      </w:r>
      <w:bookmarkEnd w:id="0"/>
    </w:p>
    <w:p w:rsidRPr="002316BE" w:rsidR="00CD7FE4" w:rsidP="00706837" w:rsidRDefault="00B77572" w14:paraId="5C035159" w14:textId="3A85A74B">
      <w:pPr>
        <w:pStyle w:val="ListParagraph"/>
        <w:numPr>
          <w:ilvl w:val="0"/>
          <w:numId w:val="7"/>
        </w:numPr>
        <w:spacing w:after="120"/>
        <w:contextualSpacing w:val="0"/>
        <w:jc w:val="both"/>
        <w:rPr>
          <w:rFonts w:ascii="Arial" w:hAnsi="Arial" w:cs="Arial"/>
        </w:rPr>
      </w:pPr>
      <w:r w:rsidRPr="5CF02E5F">
        <w:rPr>
          <w:rFonts w:ascii="Arial" w:hAnsi="Arial" w:cs="Arial"/>
          <w:b/>
          <w:bCs/>
        </w:rPr>
        <w:t>F</w:t>
      </w:r>
      <w:r w:rsidRPr="5CF02E5F" w:rsidR="0091746D">
        <w:rPr>
          <w:rFonts w:ascii="Arial" w:hAnsi="Arial" w:cs="Arial"/>
          <w:b/>
          <w:bCs/>
        </w:rPr>
        <w:t xml:space="preserve">ormatting </w:t>
      </w:r>
      <w:r w:rsidRPr="5CF02E5F" w:rsidR="0091746D">
        <w:rPr>
          <w:rFonts w:ascii="Arial" w:hAnsi="Arial" w:cs="Arial"/>
        </w:rPr>
        <w:t>such as bullet points (</w:t>
      </w:r>
      <w:r w:rsidRPr="5CF02E5F" w:rsidR="0091746D">
        <w:rPr>
          <w:rFonts w:ascii="Calibri" w:hAnsi="Calibri" w:cs="Calibri"/>
        </w:rPr>
        <w:t>●</w:t>
      </w:r>
      <w:r w:rsidRPr="5CF02E5F" w:rsidR="0091746D">
        <w:rPr>
          <w:rFonts w:ascii="Arial" w:hAnsi="Arial" w:cs="Arial"/>
        </w:rPr>
        <w:t xml:space="preserve">, </w:t>
      </w:r>
      <w:r w:rsidRPr="5CF02E5F" w:rsidR="0091746D">
        <w:rPr>
          <w:rFonts w:ascii="Calibri" w:hAnsi="Calibri" w:cs="Calibri"/>
        </w:rPr>
        <w:t xml:space="preserve">○, </w:t>
      </w:r>
      <w:r w:rsidRPr="5CF02E5F" w:rsidR="0091746D">
        <w:rPr>
          <w:rFonts w:ascii="Wingdings" w:hAnsi="Wingdings" w:eastAsia="Wingdings" w:cs="Wingdings"/>
        </w:rPr>
        <w:t>Ø</w:t>
      </w:r>
      <w:r w:rsidRPr="5CF02E5F" w:rsidR="0091746D">
        <w:rPr>
          <w:rFonts w:ascii="Arial" w:hAnsi="Arial" w:cs="Arial"/>
        </w:rPr>
        <w:t>), lettering (a, b, c), or</w:t>
      </w:r>
      <w:r w:rsidR="002316BE">
        <w:rPr>
          <w:rFonts w:ascii="Arial" w:hAnsi="Arial" w:cs="Arial"/>
        </w:rPr>
        <w:t xml:space="preserve"> underline </w:t>
      </w:r>
      <w:r w:rsidRPr="002316BE">
        <w:rPr>
          <w:rFonts w:ascii="Arial" w:hAnsi="Arial" w:cs="Arial"/>
        </w:rPr>
        <w:t xml:space="preserve">may be used </w:t>
      </w:r>
      <w:r w:rsidRPr="002316BE" w:rsidR="0091746D">
        <w:rPr>
          <w:rFonts w:ascii="Arial" w:hAnsi="Arial" w:cs="Arial"/>
        </w:rPr>
        <w:t xml:space="preserve">to </w:t>
      </w:r>
      <w:r w:rsidRPr="002316BE" w:rsidR="00BF59D3">
        <w:rPr>
          <w:rFonts w:ascii="Arial" w:hAnsi="Arial" w:cs="Arial"/>
        </w:rPr>
        <w:t>organize</w:t>
      </w:r>
      <w:r w:rsidRPr="002316BE" w:rsidR="0091746D">
        <w:rPr>
          <w:rFonts w:ascii="Arial" w:hAnsi="Arial" w:cs="Arial"/>
        </w:rPr>
        <w:t xml:space="preserve"> responses. </w:t>
      </w:r>
      <w:r w:rsidRPr="002316BE" w:rsidR="00BF59D3">
        <w:rPr>
          <w:rFonts w:ascii="Arial" w:hAnsi="Arial" w:cs="Arial"/>
        </w:rPr>
        <w:t>Avoid excessive formatting so t</w:t>
      </w:r>
      <w:r w:rsidRPr="002316BE" w:rsidR="00CD7FE4">
        <w:rPr>
          <w:rFonts w:ascii="Arial" w:hAnsi="Arial" w:cs="Arial"/>
        </w:rPr>
        <w:t>hat responses are easy to read.</w:t>
      </w:r>
    </w:p>
    <w:p w:rsidRPr="002316BE" w:rsidR="0091746D" w:rsidP="00706837" w:rsidRDefault="00BF59D3" w14:paraId="1D07A67F" w14:textId="181C8006">
      <w:pPr>
        <w:pStyle w:val="ListParagraph"/>
        <w:numPr>
          <w:ilvl w:val="0"/>
          <w:numId w:val="7"/>
        </w:numPr>
        <w:spacing w:after="120"/>
        <w:contextualSpacing w:val="0"/>
        <w:jc w:val="both"/>
        <w:rPr>
          <w:rFonts w:ascii="Arial" w:hAnsi="Arial" w:cs="Arial"/>
        </w:rPr>
      </w:pPr>
      <w:r w:rsidRPr="002316BE">
        <w:rPr>
          <w:rFonts w:ascii="Arial" w:hAnsi="Arial" w:cs="Arial"/>
          <w:b/>
          <w:bCs/>
        </w:rPr>
        <w:t>N</w:t>
      </w:r>
      <w:r w:rsidRPr="002316BE" w:rsidR="0091746D">
        <w:rPr>
          <w:rFonts w:ascii="Arial" w:hAnsi="Arial" w:cs="Arial"/>
          <w:b/>
          <w:bCs/>
        </w:rPr>
        <w:t>aming convention</w:t>
      </w:r>
      <w:r w:rsidRPr="002316BE">
        <w:rPr>
          <w:rFonts w:ascii="Arial" w:hAnsi="Arial" w:cs="Arial"/>
          <w:b/>
          <w:bCs/>
        </w:rPr>
        <w:t xml:space="preserve">s </w:t>
      </w:r>
      <w:r w:rsidRPr="002316BE">
        <w:rPr>
          <w:rFonts w:ascii="Arial" w:hAnsi="Arial" w:cs="Arial"/>
        </w:rPr>
        <w:t xml:space="preserve">for all </w:t>
      </w:r>
      <w:r w:rsidRPr="002316BE" w:rsidR="0062410C">
        <w:rPr>
          <w:rFonts w:ascii="Arial" w:hAnsi="Arial" w:cs="Arial"/>
        </w:rPr>
        <w:t>A</w:t>
      </w:r>
      <w:r w:rsidRPr="002316BE">
        <w:rPr>
          <w:rFonts w:ascii="Arial" w:hAnsi="Arial" w:cs="Arial"/>
        </w:rPr>
        <w:t>pplication materials have been</w:t>
      </w:r>
      <w:r w:rsidRPr="002316BE" w:rsidR="0091746D">
        <w:rPr>
          <w:rFonts w:ascii="Arial" w:hAnsi="Arial" w:cs="Arial"/>
        </w:rPr>
        <w:t xml:space="preserve"> provided in the</w:t>
      </w:r>
      <w:r w:rsidR="002316BE">
        <w:rPr>
          <w:rFonts w:ascii="Arial" w:hAnsi="Arial" w:cs="Arial"/>
        </w:rPr>
        <w:t xml:space="preserve"> TCC Round 4 Implementation Grant Application Instructions</w:t>
      </w:r>
      <w:r w:rsidRPr="002316BE" w:rsidR="0091746D">
        <w:rPr>
          <w:rFonts w:ascii="Arial" w:hAnsi="Arial" w:cs="Arial"/>
        </w:rPr>
        <w:t>.</w:t>
      </w:r>
    </w:p>
    <w:p w:rsidRPr="0091746D" w:rsidR="0091746D" w:rsidP="002B0649" w:rsidRDefault="0091746D" w14:paraId="2DFDAC07" w14:textId="7D284432">
      <w:pPr>
        <w:pStyle w:val="ADAH3"/>
      </w:pPr>
      <w:r w:rsidRPr="0091746D">
        <w:t>Checklist</w:t>
      </w:r>
    </w:p>
    <w:p w:rsidR="00587066" w:rsidP="00106C70" w:rsidRDefault="00587066" w14:paraId="19DCEBF2" w14:textId="070B0C4A">
      <w:pPr>
        <w:spacing w:after="0"/>
        <w:rPr>
          <w:rFonts w:ascii="Arial" w:hAnsi="Arial" w:cs="Arial"/>
        </w:rPr>
      </w:pPr>
      <w:r w:rsidRPr="0C76C9FD">
        <w:rPr>
          <w:rFonts w:ascii="Arial" w:hAnsi="Arial" w:cs="Arial"/>
        </w:rPr>
        <w:t xml:space="preserve">Use the checklist below to ensure </w:t>
      </w:r>
      <w:r w:rsidRPr="0C76C9FD" w:rsidR="0091746D">
        <w:rPr>
          <w:rFonts w:ascii="Arial" w:hAnsi="Arial" w:cs="Arial"/>
        </w:rPr>
        <w:t xml:space="preserve">all materials have been submitted </w:t>
      </w:r>
      <w:r w:rsidRPr="0C76C9FD" w:rsidR="00E946EB">
        <w:rPr>
          <w:rFonts w:ascii="Arial" w:hAnsi="Arial" w:cs="Arial"/>
        </w:rPr>
        <w:t xml:space="preserve">as part of the </w:t>
      </w:r>
      <w:r w:rsidRPr="0C76C9FD" w:rsidR="0062410C">
        <w:rPr>
          <w:rFonts w:ascii="Arial" w:hAnsi="Arial" w:cs="Arial"/>
        </w:rPr>
        <w:t>A</w:t>
      </w:r>
      <w:r w:rsidRPr="0C76C9FD" w:rsidR="00E946EB">
        <w:rPr>
          <w:rFonts w:ascii="Arial" w:hAnsi="Arial" w:cs="Arial"/>
        </w:rPr>
        <w:t>pplication</w:t>
      </w:r>
      <w:r w:rsidRPr="0C76C9FD" w:rsidR="0091746D">
        <w:rPr>
          <w:rFonts w:ascii="Arial" w:hAnsi="Arial" w:cs="Arial"/>
        </w:rPr>
        <w:t>.</w:t>
      </w:r>
    </w:p>
    <w:p w:rsidRPr="00CB510D" w:rsidR="00CB510D" w:rsidP="00CB510D" w:rsidRDefault="00CB510D" w14:paraId="0E73921D" w14:textId="527355F8">
      <w:pPr>
        <w:spacing w:after="0"/>
        <w:rPr>
          <w:rFonts w:ascii="Arial" w:hAnsi="Arial" w:cs="Arial"/>
        </w:rPr>
      </w:pPr>
      <w:r w:rsidRPr="00CB510D">
        <w:rPr>
          <w:rFonts w:ascii="Segoe UI Symbol" w:hAnsi="Segoe UI Symbol" w:cs="Segoe UI Symbol"/>
        </w:rPr>
        <w:t>☐</w:t>
      </w:r>
      <w:r>
        <w:rPr>
          <w:rFonts w:ascii="Arial" w:hAnsi="Arial" w:cs="Arial"/>
        </w:rPr>
        <w:t xml:space="preserve"> </w:t>
      </w:r>
      <w:r w:rsidRPr="00CB510D">
        <w:rPr>
          <w:rFonts w:ascii="Arial" w:hAnsi="Arial" w:cs="Arial"/>
          <w:b/>
          <w:bCs/>
        </w:rPr>
        <w:t>Narrative Questions</w:t>
      </w:r>
      <w:r w:rsidRPr="00CB510D">
        <w:rPr>
          <w:rFonts w:ascii="Arial" w:hAnsi="Arial" w:cs="Arial"/>
        </w:rPr>
        <w:t xml:space="preserve"> (this Word document)</w:t>
      </w:r>
    </w:p>
    <w:p w:rsidR="00191324" w:rsidP="00CB510D" w:rsidRDefault="00CB510D" w14:paraId="42C9E1B8" w14:textId="4D65A440">
      <w:pPr>
        <w:spacing w:after="0"/>
        <w:rPr>
          <w:rFonts w:ascii="Arial" w:hAnsi="Arial" w:cs="Arial"/>
        </w:rPr>
      </w:pPr>
      <w:r w:rsidRPr="00CB510D">
        <w:rPr>
          <w:rFonts w:ascii="Segoe UI Symbol" w:hAnsi="Segoe UI Symbol" w:cs="Segoe UI Symbol"/>
        </w:rPr>
        <w:t>☐</w:t>
      </w:r>
      <w:r>
        <w:rPr>
          <w:rFonts w:ascii="Arial" w:hAnsi="Arial" w:cs="Arial"/>
        </w:rPr>
        <w:t xml:space="preserve"> </w:t>
      </w:r>
      <w:r w:rsidRPr="00CB510D">
        <w:rPr>
          <w:rFonts w:ascii="Arial" w:hAnsi="Arial" w:cs="Arial"/>
          <w:b/>
          <w:bCs/>
        </w:rPr>
        <w:t>Supporting Documentation</w:t>
      </w:r>
      <w:r w:rsidRPr="00CB510D">
        <w:rPr>
          <w:rFonts w:ascii="Arial" w:hAnsi="Arial" w:cs="Arial"/>
        </w:rPr>
        <w:t xml:space="preserve"> (from any of the resources identified in Appendix C of the Guidelines)</w:t>
      </w:r>
    </w:p>
    <w:p w:rsidR="00E946EB" w:rsidP="00106C70" w:rsidRDefault="00E946EB" w14:paraId="70629298" w14:textId="77777777">
      <w:pPr>
        <w:rPr>
          <w:rFonts w:ascii="Arial" w:hAnsi="Arial" w:cs="Arial"/>
          <w:b/>
        </w:rPr>
      </w:pPr>
      <w:r>
        <w:rPr>
          <w:rFonts w:ascii="Arial" w:hAnsi="Arial" w:cs="Arial"/>
          <w:b/>
        </w:rPr>
        <w:br w:type="page"/>
      </w:r>
    </w:p>
    <w:p w:rsidR="00591D41" w:rsidP="00FE5514" w:rsidRDefault="008576A0" w14:paraId="1A2864D8" w14:textId="4C7D3BE3">
      <w:pPr>
        <w:pStyle w:val="Heading4"/>
      </w:pPr>
      <w:r>
        <w:t>Climate Change Risks and Exposure</w:t>
      </w:r>
      <w:r w:rsidR="008805D4">
        <w:t>s</w:t>
      </w:r>
    </w:p>
    <w:p w:rsidR="001C2C71" w:rsidP="00106C70" w:rsidRDefault="001C2C71" w14:paraId="7395A04C" w14:textId="77777777">
      <w:pPr>
        <w:spacing w:after="0"/>
        <w:rPr>
          <w:rFonts w:ascii="Arial" w:hAnsi="Arial" w:cs="Arial"/>
        </w:rPr>
      </w:pPr>
    </w:p>
    <w:p w:rsidRPr="00913969" w:rsidR="00BF59D3" w:rsidP="00706837" w:rsidRDefault="00913969" w14:paraId="47DB5311" w14:textId="1B22571D">
      <w:pPr>
        <w:pStyle w:val="ListParagraph"/>
        <w:numPr>
          <w:ilvl w:val="0"/>
          <w:numId w:val="8"/>
        </w:numPr>
        <w:spacing w:after="0"/>
        <w:jc w:val="both"/>
        <w:rPr>
          <w:rFonts w:ascii="Arial" w:hAnsi="Arial" w:cs="Arial"/>
          <w:b/>
        </w:rPr>
      </w:pPr>
      <w:r w:rsidRPr="00913969">
        <w:rPr>
          <w:rFonts w:ascii="Arial" w:hAnsi="Arial" w:cs="Arial"/>
        </w:rPr>
        <w:t xml:space="preserve">Describe </w:t>
      </w:r>
      <w:r w:rsidRPr="00913969" w:rsidR="008576A0">
        <w:rPr>
          <w:rFonts w:ascii="Arial" w:hAnsi="Arial" w:cs="Arial"/>
        </w:rPr>
        <w:t xml:space="preserve">the top </w:t>
      </w:r>
      <w:r w:rsidRPr="00913969" w:rsidR="00EF4792">
        <w:rPr>
          <w:rFonts w:ascii="Arial" w:hAnsi="Arial" w:cs="Arial"/>
        </w:rPr>
        <w:t xml:space="preserve">2-3 </w:t>
      </w:r>
      <w:r w:rsidRPr="00913969" w:rsidR="008576A0">
        <w:rPr>
          <w:rFonts w:ascii="Arial" w:hAnsi="Arial" w:cs="Arial"/>
        </w:rPr>
        <w:t xml:space="preserve">climate change risks </w:t>
      </w:r>
      <w:r w:rsidRPr="00913969" w:rsidR="00D76881">
        <w:rPr>
          <w:rFonts w:ascii="Arial" w:hAnsi="Arial" w:cs="Arial"/>
        </w:rPr>
        <w:t xml:space="preserve">and exposures </w:t>
      </w:r>
      <w:r w:rsidRPr="00913969" w:rsidR="008576A0">
        <w:rPr>
          <w:rFonts w:ascii="Arial" w:hAnsi="Arial" w:cs="Arial"/>
        </w:rPr>
        <w:t xml:space="preserve">and </w:t>
      </w:r>
      <w:r w:rsidRPr="00913969" w:rsidR="00DD3DF9">
        <w:rPr>
          <w:rFonts w:ascii="Arial" w:hAnsi="Arial" w:cs="Arial"/>
        </w:rPr>
        <w:t xml:space="preserve">explain </w:t>
      </w:r>
      <w:r w:rsidRPr="00913969" w:rsidR="008576A0">
        <w:rPr>
          <w:rFonts w:ascii="Arial" w:hAnsi="Arial" w:cs="Arial"/>
        </w:rPr>
        <w:t>how they are expected to impact the Project Area</w:t>
      </w:r>
      <w:r w:rsidRPr="00913969">
        <w:rPr>
          <w:rFonts w:ascii="Arial" w:hAnsi="Arial" w:cs="Arial"/>
        </w:rPr>
        <w:t xml:space="preserve"> during the TCC Proposal implementation phase and over the next 20 years</w:t>
      </w:r>
      <w:r w:rsidRPr="00913969" w:rsidR="008576A0">
        <w:rPr>
          <w:rFonts w:ascii="Arial" w:hAnsi="Arial" w:cs="Arial"/>
        </w:rPr>
        <w:t>.</w:t>
      </w:r>
      <w:r w:rsidRPr="00913969" w:rsidR="00717E19">
        <w:rPr>
          <w:rFonts w:ascii="Arial" w:hAnsi="Arial" w:cs="Arial"/>
        </w:rPr>
        <w:t xml:space="preserve"> </w:t>
      </w:r>
      <w:r w:rsidRPr="00913969" w:rsidR="00603E1F">
        <w:rPr>
          <w:rFonts w:ascii="Arial" w:hAnsi="Arial" w:cs="Arial"/>
        </w:rPr>
        <w:t xml:space="preserve">Provide screenshots </w:t>
      </w:r>
      <w:r w:rsidRPr="00913969" w:rsidR="00706837">
        <w:rPr>
          <w:rFonts w:ascii="Arial" w:hAnsi="Arial" w:cs="Arial"/>
        </w:rPr>
        <w:t xml:space="preserve">or figures from the cited resources </w:t>
      </w:r>
      <w:r w:rsidRPr="00913969" w:rsidR="00603E1F">
        <w:rPr>
          <w:rFonts w:ascii="Arial" w:hAnsi="Arial" w:cs="Arial"/>
        </w:rPr>
        <w:t xml:space="preserve">that </w:t>
      </w:r>
      <w:r w:rsidRPr="00913969" w:rsidR="00706837">
        <w:rPr>
          <w:rFonts w:ascii="Arial" w:hAnsi="Arial" w:cs="Arial"/>
        </w:rPr>
        <w:t xml:space="preserve">were used to </w:t>
      </w:r>
      <w:r w:rsidRPr="00913969" w:rsidR="00603E1F">
        <w:rPr>
          <w:rFonts w:ascii="Arial" w:hAnsi="Arial" w:cs="Arial"/>
        </w:rPr>
        <w:t>identify the top issues</w:t>
      </w:r>
      <w:r w:rsidRPr="00913969" w:rsidR="00E337CF">
        <w:rPr>
          <w:rFonts w:ascii="Arial" w:hAnsi="Arial" w:cs="Arial"/>
        </w:rPr>
        <w:t xml:space="preserve"> (these will not be included in the character count)</w:t>
      </w:r>
      <w:r w:rsidRPr="00913969" w:rsidR="00603E1F">
        <w:rPr>
          <w:rFonts w:ascii="Arial" w:hAnsi="Arial" w:cs="Arial"/>
        </w:rPr>
        <w:t xml:space="preserve">. </w:t>
      </w:r>
      <w:r>
        <w:rPr>
          <w:rFonts w:ascii="Arial" w:hAnsi="Arial" w:cs="Arial"/>
        </w:rPr>
        <w:t xml:space="preserve"> </w:t>
      </w:r>
      <w:r>
        <w:rPr>
          <w:rFonts w:ascii="Arial" w:hAnsi="Arial" w:cs="Arial"/>
          <w:b/>
        </w:rPr>
        <w:t>(200 words)</w:t>
      </w:r>
    </w:p>
    <w:p w:rsidR="00913969" w:rsidP="00706837" w:rsidRDefault="00913969" w14:paraId="25CFE3E4" w14:textId="33667047">
      <w:pPr>
        <w:pStyle w:val="ListParagraph"/>
        <w:spacing w:after="0"/>
        <w:ind w:left="360"/>
        <w:jc w:val="both"/>
        <w:rPr>
          <w:rFonts w:ascii="Arial" w:hAnsi="Arial" w:cs="Arial"/>
          <w:b/>
        </w:rPr>
      </w:pPr>
    </w:p>
    <w:p w:rsidRPr="00913969" w:rsidR="00913969" w:rsidP="00706837" w:rsidRDefault="00913969" w14:paraId="7BEE3472" w14:textId="64A3FF61">
      <w:pPr>
        <w:pStyle w:val="ListParagraph"/>
        <w:spacing w:after="0"/>
        <w:ind w:left="360"/>
        <w:jc w:val="both"/>
        <w:rPr>
          <w:rFonts w:ascii="Arial" w:hAnsi="Arial" w:cs="Arial"/>
        </w:rPr>
      </w:pPr>
      <w:r w:rsidRPr="5CF02E5F">
        <w:rPr>
          <w:rFonts w:ascii="Arial" w:hAnsi="Arial" w:cs="Arial"/>
        </w:rPr>
        <w:t>This information can be obtained using various sources, including</w:t>
      </w:r>
      <w:r w:rsidR="00435AC2">
        <w:rPr>
          <w:rFonts w:ascii="Arial" w:hAnsi="Arial" w:cs="Arial"/>
        </w:rPr>
        <w:t>, but not limited to, the</w:t>
      </w:r>
      <w:r w:rsidRPr="5CF02E5F">
        <w:rPr>
          <w:rFonts w:ascii="Arial" w:hAnsi="Arial" w:cs="Arial"/>
        </w:rPr>
        <w:t xml:space="preserve">: Cal-Adapt, local or regional vulnerability assessments, or locally developed downscale projection models. </w:t>
      </w:r>
      <w:r w:rsidRPr="5CF02E5F" w:rsidR="00DD1A22">
        <w:rPr>
          <w:rFonts w:ascii="Arial" w:hAnsi="Arial" w:cs="Arial"/>
        </w:rPr>
        <w:t xml:space="preserve">A list of resources is in </w:t>
      </w:r>
      <w:r w:rsidRPr="000E6784" w:rsidR="004F177A">
        <w:rPr>
          <w:rFonts w:ascii="Arial" w:hAnsi="Arial" w:cs="Arial"/>
          <w:b/>
          <w:bCs/>
        </w:rPr>
        <w:t>Appendix C-4: Climate Adaptation and Resilience</w:t>
      </w:r>
      <w:r w:rsidRPr="5CF02E5F" w:rsidR="00DD1A22">
        <w:rPr>
          <w:rFonts w:ascii="Arial" w:hAnsi="Arial" w:cs="Arial"/>
        </w:rPr>
        <w:t xml:space="preserve"> of the Round 4 Guidelines.</w:t>
      </w:r>
    </w:p>
    <w:p w:rsidR="00877DB2" w:rsidP="00877DB2" w:rsidRDefault="00877DB2" w14:paraId="0CEBA22D" w14:textId="77777777">
      <w:pPr>
        <w:pStyle w:val="ListParagraph"/>
        <w:spacing w:after="0"/>
        <w:ind w:left="360"/>
        <w:rPr>
          <w:rFonts w:ascii="Arial" w:hAnsi="Arial" w:cs="Arial"/>
        </w:rPr>
      </w:pPr>
    </w:p>
    <w:p w:rsidR="008C3BEB" w:rsidP="009A117E" w:rsidRDefault="00E337CF" w14:paraId="57FED18A" w14:textId="1C36106F">
      <w:pPr>
        <w:pStyle w:val="ListParagraph"/>
        <w:numPr>
          <w:ilvl w:val="0"/>
          <w:numId w:val="8"/>
        </w:numPr>
        <w:spacing w:after="0"/>
        <w:rPr>
          <w:rFonts w:ascii="Arial" w:hAnsi="Arial" w:cs="Arial"/>
        </w:rPr>
      </w:pPr>
      <w:r w:rsidRPr="5CF02E5F">
        <w:rPr>
          <w:rFonts w:ascii="Arial" w:hAnsi="Arial" w:cs="Arial"/>
        </w:rPr>
        <w:t xml:space="preserve">Describe </w:t>
      </w:r>
      <w:r w:rsidRPr="5CF02E5F" w:rsidR="00717E19">
        <w:rPr>
          <w:rFonts w:ascii="Arial" w:hAnsi="Arial" w:cs="Arial"/>
        </w:rPr>
        <w:t xml:space="preserve">how the top 2-3 climate change risks and exposures </w:t>
      </w:r>
      <w:r w:rsidRPr="5CF02E5F" w:rsidR="007D5136">
        <w:rPr>
          <w:rFonts w:ascii="Arial" w:hAnsi="Arial" w:cs="Arial"/>
        </w:rPr>
        <w:t>will impact the community in the Project Area, and vulnerable populations in particular.</w:t>
      </w:r>
      <w:r w:rsidRPr="5CF02E5F" w:rsidR="00913969">
        <w:rPr>
          <w:rFonts w:ascii="Arial" w:hAnsi="Arial" w:cs="Arial"/>
        </w:rPr>
        <w:t xml:space="preserve"> </w:t>
      </w:r>
      <w:r w:rsidRPr="5CF02E5F" w:rsidR="00913969">
        <w:rPr>
          <w:rFonts w:ascii="Arial" w:hAnsi="Arial" w:cs="Arial"/>
          <w:b/>
          <w:bCs/>
        </w:rPr>
        <w:t>(200 words)</w:t>
      </w:r>
    </w:p>
    <w:p w:rsidR="00C922DA" w:rsidP="00C922DA" w:rsidRDefault="00C922DA" w14:paraId="50990A4A" w14:textId="77777777">
      <w:pPr>
        <w:pStyle w:val="ListParagraph"/>
        <w:spacing w:after="0"/>
        <w:ind w:left="360"/>
        <w:jc w:val="both"/>
        <w:rPr>
          <w:rFonts w:ascii="Arial" w:hAnsi="Arial" w:cs="Arial"/>
        </w:rPr>
      </w:pPr>
    </w:p>
    <w:p w:rsidRPr="00913969" w:rsidR="00C922DA" w:rsidP="00C922DA" w:rsidRDefault="00C922DA" w14:paraId="45E0A3CB" w14:textId="7BAAC18E">
      <w:pPr>
        <w:pStyle w:val="ListParagraph"/>
        <w:spacing w:after="0"/>
        <w:ind w:left="360"/>
        <w:jc w:val="both"/>
        <w:rPr>
          <w:rFonts w:ascii="Arial" w:hAnsi="Arial" w:cs="Arial"/>
        </w:rPr>
      </w:pPr>
      <w:r w:rsidRPr="5CF02E5F">
        <w:rPr>
          <w:rFonts w:ascii="Arial" w:hAnsi="Arial" w:cs="Arial"/>
        </w:rPr>
        <w:t>This information can be obtained using various sources, including</w:t>
      </w:r>
      <w:r w:rsidR="002A1EF9">
        <w:rPr>
          <w:rFonts w:ascii="Arial" w:hAnsi="Arial" w:cs="Arial"/>
        </w:rPr>
        <w:t>,</w:t>
      </w:r>
      <w:r w:rsidR="008D338D">
        <w:rPr>
          <w:rFonts w:ascii="Arial" w:hAnsi="Arial" w:cs="Arial"/>
        </w:rPr>
        <w:t xml:space="preserve"> but not limited to</w:t>
      </w:r>
      <w:r w:rsidR="002A1EF9">
        <w:rPr>
          <w:rFonts w:ascii="Arial" w:hAnsi="Arial" w:cs="Arial"/>
        </w:rPr>
        <w:t>,</w:t>
      </w:r>
      <w:r w:rsidR="00C27F10">
        <w:rPr>
          <w:rFonts w:ascii="Arial" w:hAnsi="Arial" w:cs="Arial"/>
        </w:rPr>
        <w:t xml:space="preserve"> the</w:t>
      </w:r>
      <w:r w:rsidRPr="5CF02E5F">
        <w:rPr>
          <w:rFonts w:ascii="Arial" w:hAnsi="Arial" w:cs="Arial"/>
        </w:rPr>
        <w:t xml:space="preserve">: </w:t>
      </w:r>
      <w:r w:rsidR="00876F6C">
        <w:rPr>
          <w:rFonts w:ascii="Arial" w:hAnsi="Arial" w:cs="Arial"/>
        </w:rPr>
        <w:t xml:space="preserve">Healthy Place Index, </w:t>
      </w:r>
      <w:r w:rsidR="00F451ED">
        <w:rPr>
          <w:rFonts w:ascii="Arial" w:hAnsi="Arial" w:cs="Arial"/>
        </w:rPr>
        <w:t>Regional Opportunity Index</w:t>
      </w:r>
      <w:r w:rsidRPr="5CF02E5F">
        <w:rPr>
          <w:rFonts w:ascii="Arial" w:hAnsi="Arial" w:cs="Arial"/>
        </w:rPr>
        <w:t xml:space="preserve">, </w:t>
      </w:r>
      <w:r w:rsidR="003B37AC">
        <w:rPr>
          <w:rFonts w:ascii="Arial" w:hAnsi="Arial" w:cs="Arial"/>
        </w:rPr>
        <w:t>Climate Change and Health Profile Reports</w:t>
      </w:r>
      <w:r w:rsidR="00845588">
        <w:rPr>
          <w:rFonts w:ascii="Arial" w:hAnsi="Arial" w:cs="Arial"/>
        </w:rPr>
        <w:t xml:space="preserve">, </w:t>
      </w:r>
      <w:r w:rsidRPr="5CF02E5F">
        <w:rPr>
          <w:rFonts w:ascii="Arial" w:hAnsi="Arial" w:cs="Arial"/>
        </w:rPr>
        <w:t xml:space="preserve">. A list of resources is in </w:t>
      </w:r>
      <w:r w:rsidRPr="000E6784">
        <w:rPr>
          <w:rFonts w:ascii="Arial" w:hAnsi="Arial" w:cs="Arial"/>
          <w:b/>
          <w:bCs/>
        </w:rPr>
        <w:t>Appendix C-4: Climate Adaptation and Resilience</w:t>
      </w:r>
      <w:r w:rsidRPr="5CF02E5F">
        <w:rPr>
          <w:rFonts w:ascii="Arial" w:hAnsi="Arial" w:cs="Arial"/>
        </w:rPr>
        <w:t xml:space="preserve"> of the Round 4 Guidelines.</w:t>
      </w:r>
    </w:p>
    <w:p w:rsidR="5CF02E5F" w:rsidP="5CF02E5F" w:rsidRDefault="5CF02E5F" w14:paraId="551C9AE0" w14:textId="7167E8AE">
      <w:pPr>
        <w:spacing w:after="0"/>
        <w:rPr>
          <w:rFonts w:ascii="Arial" w:hAnsi="Arial" w:cs="Arial"/>
          <w:b/>
          <w:bCs/>
        </w:rPr>
      </w:pPr>
    </w:p>
    <w:p w:rsidRPr="004F177A" w:rsidR="004F177A" w:rsidP="004F177A" w:rsidRDefault="5CF02E5F" w14:paraId="2C3A83D6" w14:textId="77777777">
      <w:pPr>
        <w:pStyle w:val="ListParagraph"/>
        <w:numPr>
          <w:ilvl w:val="0"/>
          <w:numId w:val="8"/>
        </w:numPr>
        <w:spacing w:after="0"/>
      </w:pPr>
      <w:r w:rsidRPr="5CF02E5F">
        <w:rPr>
          <w:rFonts w:ascii="Arial" w:hAnsi="Arial" w:cs="Arial"/>
        </w:rPr>
        <w:t xml:space="preserve">Describe how the top 2-3 climate change risks and exposures will impact the built environment in the Project Area. </w:t>
      </w:r>
      <w:r w:rsidRPr="5CF02E5F">
        <w:rPr>
          <w:rFonts w:ascii="Arial" w:hAnsi="Arial" w:cs="Arial"/>
          <w:b/>
          <w:bCs/>
        </w:rPr>
        <w:t>(200 words)</w:t>
      </w:r>
    </w:p>
    <w:p w:rsidRPr="004F177A" w:rsidR="004F177A" w:rsidP="004F177A" w:rsidRDefault="004F177A" w14:paraId="5BE067AE" w14:textId="77777777">
      <w:pPr>
        <w:pStyle w:val="ListParagraph"/>
        <w:rPr>
          <w:rFonts w:ascii="Arial" w:hAnsi="Arial" w:cs="Arial"/>
        </w:rPr>
      </w:pPr>
    </w:p>
    <w:p w:rsidR="00106C70" w:rsidP="004F177A" w:rsidRDefault="00A83DDF" w14:paraId="3B971BCC" w14:textId="38E3B37F">
      <w:pPr>
        <w:pStyle w:val="ListParagraph"/>
        <w:spacing w:after="0"/>
        <w:ind w:left="360"/>
        <w:rPr>
          <w:rFonts w:ascii="Arial" w:hAnsi="Arial" w:cs="Arial"/>
        </w:rPr>
      </w:pPr>
      <w:r w:rsidRPr="004F177A">
        <w:rPr>
          <w:rFonts w:ascii="Arial" w:hAnsi="Arial" w:cs="Arial"/>
        </w:rPr>
        <w:t>This information can be obtained using various sources, including</w:t>
      </w:r>
      <w:r w:rsidRPr="004F177A" w:rsidR="00722D74">
        <w:rPr>
          <w:rFonts w:ascii="Arial" w:hAnsi="Arial" w:cs="Arial"/>
        </w:rPr>
        <w:t xml:space="preserve"> </w:t>
      </w:r>
      <w:r w:rsidR="00C27F10">
        <w:rPr>
          <w:rFonts w:ascii="Arial" w:hAnsi="Arial" w:cs="Arial"/>
        </w:rPr>
        <w:t>but not limited to, the</w:t>
      </w:r>
      <w:r w:rsidRPr="004F177A">
        <w:rPr>
          <w:rFonts w:ascii="Arial" w:hAnsi="Arial" w:cs="Arial"/>
        </w:rPr>
        <w:t xml:space="preserve">: Healthy Place Index, Regional Opportunity Index, and Climate Change and Health Profile Reports. </w:t>
      </w:r>
      <w:r w:rsidRPr="004F177A" w:rsidR="00DD1A22">
        <w:rPr>
          <w:rFonts w:ascii="Arial" w:hAnsi="Arial" w:cs="Arial"/>
        </w:rPr>
        <w:t xml:space="preserve"> A list of resources is in </w:t>
      </w:r>
      <w:r w:rsidRPr="004F177A" w:rsidR="00DD1A22">
        <w:rPr>
          <w:rFonts w:ascii="Arial" w:hAnsi="Arial" w:cs="Arial"/>
          <w:b/>
          <w:bCs/>
        </w:rPr>
        <w:t>Appendix C</w:t>
      </w:r>
      <w:r w:rsidRPr="004F177A" w:rsidR="00B025DC">
        <w:rPr>
          <w:rFonts w:ascii="Arial" w:hAnsi="Arial" w:cs="Arial"/>
          <w:b/>
          <w:bCs/>
        </w:rPr>
        <w:t>-4</w:t>
      </w:r>
      <w:r w:rsidRPr="004F177A" w:rsidR="000E6784">
        <w:rPr>
          <w:rFonts w:ascii="Arial" w:hAnsi="Arial" w:cs="Arial"/>
          <w:b/>
          <w:bCs/>
        </w:rPr>
        <w:t>: Climate Adaptation and Resilience</w:t>
      </w:r>
      <w:r w:rsidRPr="004F177A" w:rsidR="00DD1A22">
        <w:rPr>
          <w:rFonts w:ascii="Arial" w:hAnsi="Arial" w:cs="Arial"/>
        </w:rPr>
        <w:t xml:space="preserve"> of the Round </w:t>
      </w:r>
      <w:r w:rsidRPr="004F177A" w:rsidR="29E8607B">
        <w:rPr>
          <w:rFonts w:ascii="Arial" w:hAnsi="Arial" w:cs="Arial"/>
        </w:rPr>
        <w:t>4</w:t>
      </w:r>
      <w:r w:rsidRPr="004F177A" w:rsidR="00DD1A22">
        <w:rPr>
          <w:rFonts w:ascii="Arial" w:hAnsi="Arial" w:cs="Arial"/>
        </w:rPr>
        <w:t xml:space="preserve"> Guidelines.</w:t>
      </w:r>
    </w:p>
    <w:p w:rsidRPr="004F177A" w:rsidR="00435AC2" w:rsidP="004F177A" w:rsidRDefault="00435AC2" w14:paraId="5EE031BF" w14:textId="77777777">
      <w:pPr>
        <w:pStyle w:val="ListParagraph"/>
        <w:spacing w:after="0"/>
        <w:ind w:left="360"/>
      </w:pPr>
    </w:p>
    <w:p w:rsidR="00D938FE" w:rsidP="00760BA7" w:rsidRDefault="002E4417" w14:paraId="730547D7" w14:textId="1F92E067">
      <w:pPr>
        <w:pStyle w:val="Heading4"/>
      </w:pPr>
      <w:r w:rsidRPr="5CF02E5F">
        <w:t>Incorporating Resilience into the Project Area</w:t>
      </w:r>
    </w:p>
    <w:p w:rsidR="00106C70" w:rsidP="00106C70" w:rsidRDefault="00106C70" w14:paraId="6A3B44A3" w14:textId="6755C8F1">
      <w:pPr>
        <w:spacing w:after="0"/>
        <w:rPr>
          <w:rFonts w:ascii="Arial" w:hAnsi="Arial" w:cs="Arial"/>
        </w:rPr>
      </w:pPr>
    </w:p>
    <w:p w:rsidR="005F081E" w:rsidP="0042550C" w:rsidRDefault="35495560" w14:paraId="303710D9" w14:textId="6214BA4E">
      <w:pPr>
        <w:pStyle w:val="ListParagraph"/>
        <w:numPr>
          <w:ilvl w:val="0"/>
          <w:numId w:val="8"/>
        </w:numPr>
        <w:spacing w:after="0"/>
        <w:rPr>
          <w:rFonts w:ascii="Arial" w:hAnsi="Arial" w:cs="Arial"/>
        </w:rPr>
      </w:pPr>
      <w:r w:rsidRPr="33D0408D">
        <w:rPr>
          <w:rFonts w:ascii="Arial" w:hAnsi="Arial" w:cs="Arial"/>
        </w:rPr>
        <w:t xml:space="preserve">Describe the </w:t>
      </w:r>
      <w:r w:rsidRPr="33D0408D" w:rsidR="54E35BAE">
        <w:rPr>
          <w:rFonts w:ascii="Arial" w:hAnsi="Arial" w:cs="Arial"/>
        </w:rPr>
        <w:t xml:space="preserve">overall </w:t>
      </w:r>
      <w:r w:rsidRPr="33D0408D">
        <w:rPr>
          <w:rFonts w:ascii="Arial" w:hAnsi="Arial" w:cs="Arial"/>
        </w:rPr>
        <w:t xml:space="preserve">process </w:t>
      </w:r>
      <w:r w:rsidRPr="33D0408D" w:rsidR="54E35BAE">
        <w:rPr>
          <w:rFonts w:ascii="Arial" w:hAnsi="Arial" w:cs="Arial"/>
        </w:rPr>
        <w:t xml:space="preserve">the Applicant </w:t>
      </w:r>
      <w:r w:rsidRPr="33D0408D">
        <w:rPr>
          <w:rFonts w:ascii="Arial" w:hAnsi="Arial" w:cs="Arial"/>
        </w:rPr>
        <w:t>used to</w:t>
      </w:r>
      <w:r w:rsidRPr="33D0408D" w:rsidR="2454682C">
        <w:rPr>
          <w:rFonts w:ascii="Arial" w:hAnsi="Arial" w:cs="Arial"/>
        </w:rPr>
        <w:t xml:space="preserve"> identify and </w:t>
      </w:r>
      <w:r w:rsidRPr="33D0408D">
        <w:rPr>
          <w:rFonts w:ascii="Arial" w:hAnsi="Arial" w:cs="Arial"/>
        </w:rPr>
        <w:t xml:space="preserve">prioritize adaptation measures </w:t>
      </w:r>
      <w:r w:rsidRPr="33D0408D" w:rsidR="54E35BAE">
        <w:rPr>
          <w:rFonts w:ascii="Arial" w:hAnsi="Arial" w:cs="Arial"/>
        </w:rPr>
        <w:t xml:space="preserve">in the TCC Proposal </w:t>
      </w:r>
      <w:r w:rsidRPr="33D0408D">
        <w:rPr>
          <w:rFonts w:ascii="Arial" w:hAnsi="Arial" w:cs="Arial"/>
        </w:rPr>
        <w:t>for the following. For maximum points, the proposal should explain how it will demonstrate that the infrastructure investments will both contribute to community resilience and itself adapt and be resilient to future climate impacts (e.g., through indicators and metrics)</w:t>
      </w:r>
      <w:r w:rsidRPr="33D0408D" w:rsidR="2454682C">
        <w:rPr>
          <w:rFonts w:ascii="Arial" w:hAnsi="Arial" w:cs="Arial"/>
        </w:rPr>
        <w:t>:</w:t>
      </w:r>
      <w:r w:rsidRPr="33D0408D" w:rsidR="25DEC6CB">
        <w:rPr>
          <w:rFonts w:ascii="Arial" w:hAnsi="Arial" w:cs="Arial"/>
        </w:rPr>
        <w:t xml:space="preserve"> </w:t>
      </w:r>
      <w:r w:rsidRPr="33D0408D" w:rsidR="25DEC6CB">
        <w:rPr>
          <w:rFonts w:ascii="Arial" w:hAnsi="Arial" w:cs="Arial"/>
          <w:b/>
          <w:bCs/>
        </w:rPr>
        <w:t>(</w:t>
      </w:r>
      <w:r w:rsidRPr="33D0408D" w:rsidR="6CC27FF1">
        <w:rPr>
          <w:rFonts w:ascii="Arial" w:hAnsi="Arial" w:cs="Arial"/>
          <w:b/>
          <w:bCs/>
        </w:rPr>
        <w:t>500 words</w:t>
      </w:r>
      <w:r w:rsidRPr="33D0408D" w:rsidR="25DEC6CB">
        <w:rPr>
          <w:rFonts w:ascii="Arial" w:hAnsi="Arial" w:cs="Arial"/>
          <w:b/>
          <w:bCs/>
        </w:rPr>
        <w:t>)</w:t>
      </w:r>
    </w:p>
    <w:p w:rsidR="005F081E" w:rsidP="00477A6F" w:rsidRDefault="005F081E" w14:paraId="0A1AF0E3" w14:textId="6AD51EDF">
      <w:pPr>
        <w:pStyle w:val="ListParagraph"/>
        <w:numPr>
          <w:ilvl w:val="1"/>
          <w:numId w:val="9"/>
        </w:numPr>
        <w:spacing w:after="0"/>
        <w:rPr>
          <w:rFonts w:ascii="Arial" w:hAnsi="Arial" w:cs="Arial"/>
        </w:rPr>
      </w:pPr>
      <w:r>
        <w:rPr>
          <w:rFonts w:ascii="Arial" w:hAnsi="Arial" w:cs="Arial"/>
        </w:rPr>
        <w:t>A</w:t>
      </w:r>
      <w:r w:rsidR="004B1D1A">
        <w:rPr>
          <w:rFonts w:ascii="Arial" w:hAnsi="Arial" w:cs="Arial"/>
        </w:rPr>
        <w:t>ddressing risks on vulnerable populations</w:t>
      </w:r>
      <w:r w:rsidR="00B6616F">
        <w:rPr>
          <w:rFonts w:ascii="Arial" w:hAnsi="Arial" w:cs="Arial"/>
        </w:rPr>
        <w:t>;</w:t>
      </w:r>
    </w:p>
    <w:p w:rsidR="00260BD3" w:rsidP="00477A6F" w:rsidRDefault="005F081E" w14:paraId="603398F4" w14:textId="3D0E0441">
      <w:pPr>
        <w:pStyle w:val="ListParagraph"/>
        <w:numPr>
          <w:ilvl w:val="1"/>
          <w:numId w:val="9"/>
        </w:numPr>
        <w:spacing w:after="0"/>
        <w:rPr>
          <w:rFonts w:ascii="Arial" w:hAnsi="Arial" w:cs="Arial"/>
        </w:rPr>
      </w:pPr>
      <w:r w:rsidRPr="5CF02E5F">
        <w:rPr>
          <w:rFonts w:ascii="Arial" w:hAnsi="Arial" w:cs="Arial"/>
        </w:rPr>
        <w:t>I</w:t>
      </w:r>
      <w:r w:rsidRPr="5CF02E5F" w:rsidR="004B1D1A">
        <w:rPr>
          <w:rFonts w:ascii="Arial" w:hAnsi="Arial" w:cs="Arial"/>
        </w:rPr>
        <w:t>ncreas</w:t>
      </w:r>
      <w:r w:rsidRPr="5CF02E5F">
        <w:rPr>
          <w:rFonts w:ascii="Arial" w:hAnsi="Arial" w:cs="Arial"/>
        </w:rPr>
        <w:t>ing the</w:t>
      </w:r>
      <w:r w:rsidRPr="5CF02E5F" w:rsidR="004B1D1A">
        <w:rPr>
          <w:rFonts w:ascii="Arial" w:hAnsi="Arial" w:cs="Arial"/>
        </w:rPr>
        <w:t xml:space="preserve"> resilience</w:t>
      </w:r>
      <w:r w:rsidRPr="5CF02E5F" w:rsidR="00E337CF">
        <w:rPr>
          <w:rFonts w:ascii="Arial" w:hAnsi="Arial" w:cs="Arial"/>
        </w:rPr>
        <w:t xml:space="preserve"> and functionality</w:t>
      </w:r>
      <w:r w:rsidRPr="5CF02E5F" w:rsidR="004B1D1A">
        <w:rPr>
          <w:rFonts w:ascii="Arial" w:hAnsi="Arial" w:cs="Arial"/>
        </w:rPr>
        <w:t xml:space="preserve"> of proposed infrastructure projects</w:t>
      </w:r>
      <w:r w:rsidRPr="5CF02E5F" w:rsidR="00B6616F">
        <w:rPr>
          <w:rFonts w:ascii="Arial" w:hAnsi="Arial" w:cs="Arial"/>
        </w:rPr>
        <w:t>; and</w:t>
      </w:r>
    </w:p>
    <w:p w:rsidR="00260BD3" w:rsidP="5CF02E5F" w:rsidRDefault="25DEC6CB" w14:paraId="6674A4EA" w14:textId="0195CA62">
      <w:pPr>
        <w:pStyle w:val="ListParagraph"/>
        <w:numPr>
          <w:ilvl w:val="1"/>
          <w:numId w:val="9"/>
        </w:numPr>
        <w:spacing w:after="0"/>
        <w:rPr>
          <w:rFonts w:ascii="Arial" w:hAnsi="Arial" w:cs="Arial"/>
          <w:color w:val="000000" w:themeColor="text1"/>
        </w:rPr>
      </w:pPr>
      <w:r w:rsidRPr="33D0408D">
        <w:rPr>
          <w:rFonts w:ascii="Arial" w:hAnsi="Arial" w:cs="Arial"/>
        </w:rPr>
        <w:t xml:space="preserve">Increasing the </w:t>
      </w:r>
      <w:r w:rsidRPr="33D0408D" w:rsidR="6FB0A514">
        <w:rPr>
          <w:rFonts w:ascii="Arial" w:hAnsi="Arial" w:cs="Arial"/>
        </w:rPr>
        <w:t xml:space="preserve">overall </w:t>
      </w:r>
      <w:r w:rsidRPr="33D0408D">
        <w:rPr>
          <w:rFonts w:ascii="Arial" w:hAnsi="Arial" w:cs="Arial"/>
        </w:rPr>
        <w:t>resilience</w:t>
      </w:r>
      <w:r w:rsidRPr="33D0408D" w:rsidR="445EFB91">
        <w:rPr>
          <w:rFonts w:ascii="Arial" w:hAnsi="Arial" w:cs="Arial"/>
        </w:rPr>
        <w:t xml:space="preserve"> of the Project Area</w:t>
      </w:r>
      <w:r w:rsidRPr="33D0408D" w:rsidR="72D54416">
        <w:rPr>
          <w:rFonts w:ascii="Arial" w:hAnsi="Arial" w:cs="Arial"/>
        </w:rPr>
        <w:t>.</w:t>
      </w:r>
      <w:r w:rsidR="00260BD3">
        <w:br/>
      </w:r>
    </w:p>
    <w:p w:rsidR="0DF021AD" w:rsidP="5CF02E5F" w:rsidRDefault="0DF021AD" w14:paraId="375A658C" w14:textId="3F51253F">
      <w:pPr>
        <w:pStyle w:val="ListParagraph"/>
        <w:numPr>
          <w:ilvl w:val="0"/>
          <w:numId w:val="8"/>
        </w:numPr>
        <w:spacing w:after="0"/>
        <w:rPr>
          <w:rFonts w:eastAsiaTheme="minorEastAsia"/>
        </w:rPr>
      </w:pPr>
      <w:r w:rsidRPr="5CF02E5F">
        <w:rPr>
          <w:rFonts w:ascii="Arial" w:hAnsi="Arial" w:cs="Arial"/>
        </w:rPr>
        <w:t xml:space="preserve">Describe the </w:t>
      </w:r>
      <w:r w:rsidRPr="5CF02E5F" w:rsidR="00DB5E60">
        <w:rPr>
          <w:rFonts w:ascii="Arial" w:hAnsi="Arial" w:cs="Arial"/>
        </w:rPr>
        <w:t xml:space="preserve">specific processes used to identify and prioritize </w:t>
      </w:r>
      <w:r w:rsidRPr="5CF02E5F">
        <w:rPr>
          <w:rFonts w:ascii="Arial" w:hAnsi="Arial" w:cs="Arial"/>
        </w:rPr>
        <w:t xml:space="preserve">adaptation measures that will be put into place </w:t>
      </w:r>
      <w:r w:rsidRPr="5CF02E5F" w:rsidR="005F081E">
        <w:rPr>
          <w:rFonts w:ascii="Arial" w:hAnsi="Arial" w:cs="Arial"/>
        </w:rPr>
        <w:t>to increase the resilience of</w:t>
      </w:r>
      <w:r w:rsidRPr="5CF02E5F">
        <w:rPr>
          <w:rFonts w:ascii="Arial" w:hAnsi="Arial" w:cs="Arial"/>
        </w:rPr>
        <w:t xml:space="preserve"> each proposed infrastructure project. </w:t>
      </w:r>
      <w:r w:rsidRPr="5CF02E5F" w:rsidR="00DB5E60">
        <w:rPr>
          <w:rFonts w:ascii="Arial" w:hAnsi="Arial" w:cs="Arial"/>
        </w:rPr>
        <w:t xml:space="preserve">If applicable, describe any tools consulted including local climate adaptation planning documents and/or the CARB Climate Adaptation Co-benefit Assessment Methodology and Fillable Climate Adaptation Questionnaire found on: </w:t>
      </w:r>
      <w:hyperlink r:id="rId11">
        <w:r w:rsidRPr="5CF02E5F" w:rsidR="4242942F">
          <w:rPr>
            <w:rStyle w:val="Hyperlink"/>
            <w:rFonts w:ascii="Arial" w:hAnsi="Arial" w:cs="Arial"/>
          </w:rPr>
          <w:t>https://ww2.arb.ca.gov/resources/documents/cci-methodologies</w:t>
        </w:r>
      </w:hyperlink>
      <w:r w:rsidRPr="5CF02E5F" w:rsidR="00DB5E60">
        <w:rPr>
          <w:rFonts w:ascii="Arial" w:hAnsi="Arial" w:cs="Arial"/>
        </w:rPr>
        <w:t xml:space="preserve">. </w:t>
      </w:r>
      <w:r w:rsidRPr="5CF02E5F" w:rsidR="726035AE">
        <w:rPr>
          <w:rFonts w:ascii="Arial" w:hAnsi="Arial" w:cs="Arial"/>
          <w:b/>
          <w:bCs/>
        </w:rPr>
        <w:t>(</w:t>
      </w:r>
      <w:r w:rsidRPr="5CF02E5F" w:rsidR="00B0315C">
        <w:rPr>
          <w:rFonts w:ascii="Arial" w:hAnsi="Arial" w:cs="Arial"/>
          <w:b/>
          <w:bCs/>
        </w:rPr>
        <w:t>200 words</w:t>
      </w:r>
      <w:r w:rsidRPr="5CF02E5F" w:rsidR="726035AE">
        <w:rPr>
          <w:rFonts w:ascii="Arial" w:hAnsi="Arial" w:cs="Arial"/>
          <w:b/>
          <w:bCs/>
        </w:rPr>
        <w:t>)</w:t>
      </w:r>
      <w:r>
        <w:br/>
      </w:r>
    </w:p>
    <w:p w:rsidR="5CF02E5F" w:rsidP="192F0123" w:rsidRDefault="5CF02E5F" w14:paraId="571778F8" w14:textId="571EFD45">
      <w:pPr>
        <w:pStyle w:val="ListParagraph"/>
        <w:numPr>
          <w:ilvl w:val="0"/>
          <w:numId w:val="8"/>
        </w:numPr>
        <w:spacing w:after="0"/>
        <w:rPr>
          <w:rFonts w:ascii="Arial" w:hAnsi="Arial" w:eastAsia="Arial" w:cs="Arial" w:asciiTheme="minorAscii" w:hAnsiTheme="minorAscii" w:eastAsiaTheme="minorAscii" w:cstheme="minorAscii"/>
          <w:sz w:val="22"/>
          <w:szCs w:val="22"/>
        </w:rPr>
      </w:pPr>
      <w:r w:rsidRPr="192F0123" w:rsidR="5CF02E5F">
        <w:rPr>
          <w:rFonts w:ascii="Arial" w:hAnsi="Arial" w:cs="Arial"/>
        </w:rPr>
        <w:t xml:space="preserve">Identify the existing local, regional, or state climate adaptation plans, vulnerability assessments, or other climate resilience and adaptation frameworks and programs relevant to the TCC Project Area. Describe how the TCC proposal will support any ongoing adaptation planning and implementation efforts. </w:t>
      </w:r>
      <w:r w:rsidRPr="192F0123" w:rsidR="726035AE">
        <w:rPr>
          <w:rFonts w:ascii="Arial" w:hAnsi="Arial" w:cs="Arial"/>
          <w:b w:val="1"/>
          <w:bCs w:val="1"/>
        </w:rPr>
        <w:t>(</w:t>
      </w:r>
      <w:r w:rsidRPr="192F0123" w:rsidR="00B0315C">
        <w:rPr>
          <w:rFonts w:ascii="Arial" w:hAnsi="Arial" w:cs="Arial"/>
          <w:b w:val="1"/>
          <w:bCs w:val="1"/>
        </w:rPr>
        <w:t>200 words</w:t>
      </w:r>
      <w:r w:rsidRPr="192F0123" w:rsidR="726035AE">
        <w:rPr>
          <w:rFonts w:ascii="Arial" w:hAnsi="Arial" w:cs="Arial"/>
          <w:b w:val="1"/>
          <w:bCs w:val="1"/>
        </w:rPr>
        <w:t>)</w:t>
      </w:r>
    </w:p>
    <w:p w:rsidR="001C2C71" w:rsidP="00106C70" w:rsidRDefault="001C2C71" w14:paraId="18AAF03E" w14:textId="77777777">
      <w:pPr>
        <w:spacing w:after="0"/>
        <w:rPr>
          <w:rFonts w:ascii="Arial" w:hAnsi="Arial" w:cs="Arial"/>
        </w:rPr>
      </w:pPr>
    </w:p>
    <w:p w:rsidR="001C2C71" w:rsidP="00106C70" w:rsidRDefault="001C2C71" w14:paraId="13591DDE" w14:textId="77777777">
      <w:pPr>
        <w:spacing w:after="0"/>
        <w:rPr>
          <w:rFonts w:ascii="Arial" w:hAnsi="Arial" w:cs="Arial"/>
        </w:rPr>
      </w:pPr>
    </w:p>
    <w:p w:rsidRPr="00C253E2" w:rsidR="00706837" w:rsidP="00C253E2" w:rsidRDefault="003540DA" w14:paraId="25A2E67D" w14:textId="3ED4C855">
      <w:pPr>
        <w:pBdr>
          <w:top w:val="single" w:color="auto" w:sz="18" w:space="1"/>
        </w:pBdr>
        <w:spacing w:after="0"/>
        <w:jc w:val="center"/>
        <w:rPr>
          <w:rFonts w:ascii="Arial" w:hAnsi="Arial" w:cs="Arial"/>
          <w:b/>
        </w:rPr>
      </w:pPr>
      <w:r>
        <w:rPr>
          <w:rFonts w:ascii="Arial" w:hAnsi="Arial" w:cs="Arial"/>
          <w:b/>
        </w:rPr>
        <w:t xml:space="preserve">END OF </w:t>
      </w:r>
      <w:r w:rsidR="00667D1E">
        <w:rPr>
          <w:rFonts w:ascii="Arial" w:hAnsi="Arial" w:cs="Arial"/>
          <w:b/>
        </w:rPr>
        <w:t>DOCUMENT</w:t>
      </w:r>
    </w:p>
    <w:sectPr w:rsidRPr="00C253E2" w:rsidR="00706837" w:rsidSect="0038725A">
      <w:headerReference w:type="default" r:id="rId12"/>
      <w:footerReference w:type="default" r:id="rId13"/>
      <w:headerReference w:type="first" r:id="rId14"/>
      <w:footerReference w:type="first" r:id="rId15"/>
      <w:pgSz w:w="12240" w:h="15840" w:orient="portrait"/>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83A40" w:rsidP="003146EE" w:rsidRDefault="00083A40" w14:paraId="1EEB8FAA" w14:textId="77777777">
      <w:pPr>
        <w:spacing w:after="0" w:line="240" w:lineRule="auto"/>
      </w:pPr>
      <w:r>
        <w:separator/>
      </w:r>
    </w:p>
  </w:endnote>
  <w:endnote w:type="continuationSeparator" w:id="0">
    <w:p w:rsidR="00083A40" w:rsidP="003146EE" w:rsidRDefault="00083A40" w14:paraId="0821D62E" w14:textId="77777777">
      <w:pPr>
        <w:spacing w:after="0" w:line="240" w:lineRule="auto"/>
      </w:pPr>
      <w:r>
        <w:continuationSeparator/>
      </w:r>
    </w:p>
  </w:endnote>
  <w:endnote w:type="continuationNotice" w:id="1">
    <w:p w:rsidR="00083A40" w:rsidRDefault="00083A40" w14:paraId="639E8698"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F775CF" w:rsidR="00F775CF" w:rsidP="002B5BBF" w:rsidRDefault="00F775CF" w14:paraId="531D722A" w14:textId="23AA11BB">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color w:val="2B579A"/>
        <w:sz w:val="18"/>
        <w:szCs w:val="18"/>
        <w:shd w:val="clear" w:color="auto" w:fill="E6E6E6"/>
      </w:rPr>
      <w:fldChar w:fldCharType="begin"/>
    </w:r>
    <w:r w:rsidRPr="00F775CF">
      <w:rPr>
        <w:rFonts w:ascii="Arial" w:hAnsi="Arial" w:cs="Arial"/>
        <w:sz w:val="18"/>
        <w:szCs w:val="18"/>
      </w:rPr>
      <w:instrText xml:space="preserve"> PAGE  \* Arabic  \* MERGEFORMAT </w:instrText>
    </w:r>
    <w:r w:rsidRPr="00F775CF">
      <w:rPr>
        <w:rFonts w:ascii="Arial" w:hAnsi="Arial" w:cs="Arial"/>
        <w:color w:val="2B579A"/>
        <w:sz w:val="18"/>
        <w:szCs w:val="18"/>
        <w:shd w:val="clear" w:color="auto" w:fill="E6E6E6"/>
      </w:rPr>
      <w:fldChar w:fldCharType="separate"/>
    </w:r>
    <w:r w:rsidR="00C53589">
      <w:rPr>
        <w:rFonts w:ascii="Arial" w:hAnsi="Arial" w:cs="Arial"/>
        <w:noProof/>
        <w:sz w:val="18"/>
        <w:szCs w:val="18"/>
      </w:rPr>
      <w:t>2</w:t>
    </w:r>
    <w:r w:rsidRPr="00F775CF">
      <w:rPr>
        <w:rFonts w:ascii="Arial" w:hAnsi="Arial" w:cs="Arial"/>
        <w:color w:val="2B579A"/>
        <w:sz w:val="18"/>
        <w:szCs w:val="18"/>
        <w:shd w:val="clear" w:color="auto" w:fill="E6E6E6"/>
      </w:rPr>
      <w:fldChar w:fldCharType="end"/>
    </w:r>
    <w:r w:rsidRPr="00F775CF">
      <w:rPr>
        <w:rFonts w:ascii="Arial" w:hAnsi="Arial" w:cs="Arial"/>
        <w:sz w:val="18"/>
        <w:szCs w:val="18"/>
      </w:rPr>
      <w:t xml:space="preserve"> of </w:t>
    </w:r>
    <w:r w:rsidRPr="00F775CF">
      <w:rPr>
        <w:rFonts w:ascii="Arial" w:hAnsi="Arial" w:cs="Arial"/>
        <w:color w:val="2B579A"/>
        <w:sz w:val="18"/>
        <w:szCs w:val="18"/>
        <w:shd w:val="clear" w:color="auto" w:fill="E6E6E6"/>
      </w:rPr>
      <w:fldChar w:fldCharType="begin"/>
    </w:r>
    <w:r w:rsidRPr="00F775CF">
      <w:rPr>
        <w:rFonts w:ascii="Arial" w:hAnsi="Arial" w:cs="Arial"/>
        <w:sz w:val="18"/>
        <w:szCs w:val="18"/>
      </w:rPr>
      <w:instrText xml:space="preserve"> NUMPAGES   \* MERGEFORMAT </w:instrText>
    </w:r>
    <w:r w:rsidRPr="00F775CF">
      <w:rPr>
        <w:rFonts w:ascii="Arial" w:hAnsi="Arial" w:cs="Arial"/>
        <w:color w:val="2B579A"/>
        <w:sz w:val="18"/>
        <w:szCs w:val="18"/>
        <w:shd w:val="clear" w:color="auto" w:fill="E6E6E6"/>
      </w:rPr>
      <w:fldChar w:fldCharType="separate"/>
    </w:r>
    <w:r w:rsidR="00C53589">
      <w:rPr>
        <w:rFonts w:ascii="Arial" w:hAnsi="Arial" w:cs="Arial"/>
        <w:noProof/>
        <w:sz w:val="18"/>
        <w:szCs w:val="18"/>
      </w:rPr>
      <w:t>2</w:t>
    </w:r>
    <w:r w:rsidRPr="00F775CF">
      <w:rPr>
        <w:rFonts w:ascii="Arial" w:hAnsi="Arial" w:cs="Arial"/>
        <w:color w:val="2B579A"/>
        <w:sz w:val="18"/>
        <w:szCs w:val="18"/>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F775CF" w:rsidR="0062410C" w:rsidP="0062410C" w:rsidRDefault="0062410C" w14:paraId="7676D2D4" w14:textId="77777777">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color w:val="2B579A"/>
        <w:sz w:val="18"/>
        <w:szCs w:val="18"/>
        <w:shd w:val="clear" w:color="auto" w:fill="E6E6E6"/>
      </w:rPr>
      <w:fldChar w:fldCharType="begin"/>
    </w:r>
    <w:r w:rsidRPr="00F775CF">
      <w:rPr>
        <w:rFonts w:ascii="Arial" w:hAnsi="Arial" w:cs="Arial"/>
        <w:sz w:val="18"/>
        <w:szCs w:val="18"/>
      </w:rPr>
      <w:instrText xml:space="preserve"> PAGE  \* Arabic  \* MERGEFORMAT </w:instrText>
    </w:r>
    <w:r w:rsidRPr="00F775CF">
      <w:rPr>
        <w:rFonts w:ascii="Arial" w:hAnsi="Arial" w:cs="Arial"/>
        <w:color w:val="2B579A"/>
        <w:sz w:val="18"/>
        <w:szCs w:val="18"/>
        <w:shd w:val="clear" w:color="auto" w:fill="E6E6E6"/>
      </w:rPr>
      <w:fldChar w:fldCharType="separate"/>
    </w:r>
    <w:r>
      <w:rPr>
        <w:rFonts w:ascii="Arial" w:hAnsi="Arial" w:cs="Arial"/>
        <w:sz w:val="18"/>
        <w:szCs w:val="18"/>
      </w:rPr>
      <w:t>2</w:t>
    </w:r>
    <w:r w:rsidRPr="00F775CF">
      <w:rPr>
        <w:rFonts w:ascii="Arial" w:hAnsi="Arial" w:cs="Arial"/>
        <w:color w:val="2B579A"/>
        <w:sz w:val="18"/>
        <w:szCs w:val="18"/>
        <w:shd w:val="clear" w:color="auto" w:fill="E6E6E6"/>
      </w:rPr>
      <w:fldChar w:fldCharType="end"/>
    </w:r>
    <w:r w:rsidRPr="00F775CF">
      <w:rPr>
        <w:rFonts w:ascii="Arial" w:hAnsi="Arial" w:cs="Arial"/>
        <w:sz w:val="18"/>
        <w:szCs w:val="18"/>
      </w:rPr>
      <w:t xml:space="preserve"> of </w:t>
    </w:r>
    <w:r w:rsidRPr="00F775CF">
      <w:rPr>
        <w:rFonts w:ascii="Arial" w:hAnsi="Arial" w:cs="Arial"/>
        <w:color w:val="2B579A"/>
        <w:sz w:val="18"/>
        <w:szCs w:val="18"/>
        <w:shd w:val="clear" w:color="auto" w:fill="E6E6E6"/>
      </w:rPr>
      <w:fldChar w:fldCharType="begin"/>
    </w:r>
    <w:r w:rsidRPr="00F775CF">
      <w:rPr>
        <w:rFonts w:ascii="Arial" w:hAnsi="Arial" w:cs="Arial"/>
        <w:sz w:val="18"/>
        <w:szCs w:val="18"/>
      </w:rPr>
      <w:instrText xml:space="preserve"> NUMPAGES   \* MERGEFORMAT </w:instrText>
    </w:r>
    <w:r w:rsidRPr="00F775CF">
      <w:rPr>
        <w:rFonts w:ascii="Arial" w:hAnsi="Arial" w:cs="Arial"/>
        <w:color w:val="2B579A"/>
        <w:sz w:val="18"/>
        <w:szCs w:val="18"/>
        <w:shd w:val="clear" w:color="auto" w:fill="E6E6E6"/>
      </w:rPr>
      <w:fldChar w:fldCharType="separate"/>
    </w:r>
    <w:r>
      <w:rPr>
        <w:rFonts w:ascii="Arial" w:hAnsi="Arial" w:cs="Arial"/>
        <w:sz w:val="18"/>
        <w:szCs w:val="18"/>
      </w:rPr>
      <w:t>2</w:t>
    </w:r>
    <w:r w:rsidRPr="00F775CF">
      <w:rPr>
        <w:rFonts w:ascii="Arial" w:hAnsi="Arial" w:cs="Arial"/>
        <w:color w:val="2B579A"/>
        <w:sz w:val="18"/>
        <w:szCs w:val="18"/>
        <w:shd w:val="clear" w:color="auto" w:fill="E6E6E6"/>
      </w:rPr>
      <w:fldChar w:fldCharType="end"/>
    </w:r>
  </w:p>
  <w:p w:rsidR="0062410C" w:rsidRDefault="0062410C" w14:paraId="37037395"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83A40" w:rsidP="003146EE" w:rsidRDefault="00083A40" w14:paraId="669343AE" w14:textId="77777777">
      <w:pPr>
        <w:spacing w:after="0" w:line="240" w:lineRule="auto"/>
      </w:pPr>
      <w:r>
        <w:separator/>
      </w:r>
    </w:p>
  </w:footnote>
  <w:footnote w:type="continuationSeparator" w:id="0">
    <w:p w:rsidR="00083A40" w:rsidP="003146EE" w:rsidRDefault="00083A40" w14:paraId="7EC514E6" w14:textId="77777777">
      <w:pPr>
        <w:spacing w:after="0" w:line="240" w:lineRule="auto"/>
      </w:pPr>
      <w:r>
        <w:continuationSeparator/>
      </w:r>
    </w:p>
  </w:footnote>
  <w:footnote w:type="continuationNotice" w:id="1">
    <w:p w:rsidR="00083A40" w:rsidRDefault="00083A40" w14:paraId="7C142D53"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146EE" w:rsidP="003146EE" w:rsidRDefault="003146EE" w14:paraId="5936F1F8" w14:textId="77777777">
    <w:pPr>
      <w:pStyle w:val="Header"/>
      <w:tabs>
        <w:tab w:val="clear" w:pos="4680"/>
      </w:tabs>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xmlns:pic="http://schemas.openxmlformats.org/drawingml/2006/picture" xmlns:a14="http://schemas.microsoft.com/office/drawing/2010/main" mc:Ignorable="w14 w15 w16se w16cid w16 w16cex w16sdtdh wp14">
  <w:p w:rsidRPr="00257C53" w:rsidR="00F06ECB" w:rsidP="00F06ECB" w:rsidRDefault="00F06ECB" w14:paraId="7296B69B" w14:textId="77777777">
    <w:pPr>
      <w:pStyle w:val="Header"/>
    </w:pPr>
    <w:bookmarkStart w:name="_Hlk22125370" w:id="1"/>
    <w:r w:rsidRPr="00257C53">
      <w:rPr>
        <w:noProof/>
      </w:rPr>
      <w:drawing>
        <wp:inline distT="0" distB="0" distL="0" distR="0" wp14:anchorId="7EBDEA38" wp14:editId="56CF7575">
          <wp:extent cx="1407405" cy="625653"/>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l="9846" t="10734" r="4373" b="8806"/>
                  <a:stretch/>
                </pic:blipFill>
                <pic:spPr bwMode="auto">
                  <a:xfrm>
                    <a:off x="0" y="0"/>
                    <a:ext cx="1465371" cy="651421"/>
                  </a:xfrm>
                  <a:prstGeom prst="rect">
                    <a:avLst/>
                  </a:prstGeom>
                  <a:ln>
                    <a:noFill/>
                  </a:ln>
                  <a:extLst>
                    <a:ext uri="{53640926-AAD7-44D8-BBD7-CCE9431645EC}">
                      <a14:shadowObscured xmlns:a14="http://schemas.microsoft.com/office/drawing/2010/main"/>
                    </a:ext>
                  </a:extLst>
                </pic:spPr>
              </pic:pic>
            </a:graphicData>
          </a:graphic>
        </wp:inline>
      </w:drawing>
    </w:r>
    <w:r w:rsidRPr="00257C53">
      <w:tab/>
    </w:r>
    <w:r w:rsidRPr="00257C53">
      <w:t xml:space="preserve">                                                                                     </w:t>
    </w:r>
    <w:r w:rsidRPr="00257C53">
      <w:rPr>
        <w:noProof/>
      </w:rPr>
      <w:drawing>
        <wp:inline distT="0" distB="0" distL="0" distR="0" wp14:anchorId="6FD9E0F1" wp14:editId="14977CC8">
          <wp:extent cx="1829479" cy="568277"/>
          <wp:effectExtent l="0" t="0" r="0" b="381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rotWithShape="1">
                  <a:blip r:embed="rId2">
                    <a:extLst>
                      <a:ext uri="{28A0092B-C50C-407E-A947-70E740481C1C}">
                        <a14:useLocalDpi xmlns:a14="http://schemas.microsoft.com/office/drawing/2010/main" val="0"/>
                      </a:ext>
                    </a:extLst>
                  </a:blip>
                  <a:srcRect t="7010" b="7678"/>
                  <a:stretch/>
                </pic:blipFill>
                <pic:spPr bwMode="auto">
                  <a:xfrm>
                    <a:off x="0" y="0"/>
                    <a:ext cx="1867397" cy="580055"/>
                  </a:xfrm>
                  <a:prstGeom prst="rect">
                    <a:avLst/>
                  </a:prstGeom>
                  <a:ln>
                    <a:noFill/>
                  </a:ln>
                  <a:extLst>
                    <a:ext uri="{53640926-AAD7-44D8-BBD7-CCE9431645EC}">
                      <a14:shadowObscured xmlns:a14="http://schemas.microsoft.com/office/drawing/2010/main"/>
                    </a:ext>
                  </a:extLst>
                </pic:spPr>
              </pic:pic>
            </a:graphicData>
          </a:graphic>
        </wp:inline>
      </w:drawing>
    </w:r>
  </w:p>
  <w:p w:rsidRPr="00257C53" w:rsidR="00F06ECB" w:rsidP="00F06ECB" w:rsidRDefault="00F06ECB" w14:paraId="1AE84794" w14:textId="77777777">
    <w:pPr>
      <w:pStyle w:val="Header"/>
    </w:pPr>
  </w:p>
  <w:p w:rsidRPr="00257C53" w:rsidR="00F06ECB" w:rsidP="00F06ECB" w:rsidRDefault="00F06ECB" w14:paraId="5C0EC890" w14:textId="77777777">
    <w:pPr>
      <w:pStyle w:val="Default"/>
      <w:jc w:val="center"/>
      <w:rPr>
        <w:b/>
        <w:bCs/>
        <w:color w:val="auto"/>
        <w:sz w:val="28"/>
        <w:szCs w:val="28"/>
      </w:rPr>
    </w:pPr>
    <w:r w:rsidRPr="00257C53">
      <w:rPr>
        <w:b/>
        <w:bCs/>
        <w:color w:val="auto"/>
        <w:sz w:val="28"/>
        <w:szCs w:val="28"/>
      </w:rPr>
      <w:t>Transformative Climate Communities Program</w:t>
    </w:r>
  </w:p>
  <w:p w:rsidRPr="00257C53" w:rsidR="00F06ECB" w:rsidP="00F06ECB" w:rsidRDefault="00F06ECB" w14:paraId="3E31274F" w14:textId="77777777">
    <w:pPr>
      <w:spacing w:after="0"/>
      <w:jc w:val="center"/>
      <w:rPr>
        <w:rFonts w:ascii="Arial" w:hAnsi="Arial" w:cs="Arial"/>
        <w:b/>
        <w:bCs/>
        <w:sz w:val="28"/>
        <w:szCs w:val="28"/>
      </w:rPr>
    </w:pPr>
    <w:r w:rsidRPr="00257C53">
      <w:rPr>
        <w:rFonts w:ascii="Arial" w:hAnsi="Arial" w:cs="Arial"/>
        <w:b/>
        <w:bCs/>
        <w:sz w:val="28"/>
        <w:szCs w:val="28"/>
      </w:rPr>
      <w:t>Round 4 - Implementation Grant Application</w:t>
    </w:r>
  </w:p>
  <w:bookmarkEnd w:id="1"/>
  <w:p w:rsidR="00733157" w:rsidRDefault="00733157" w14:paraId="28B4EE09" w14:textId="2D0C2B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170D75A4"/>
    <w:multiLevelType w:val="hybridMultilevel"/>
    <w:tmpl w:val="AD10E2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633A41"/>
    <w:multiLevelType w:val="hybridMultilevel"/>
    <w:tmpl w:val="363AB3D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23621824"/>
    <w:multiLevelType w:val="hybridMultilevel"/>
    <w:tmpl w:val="B784CBE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23C85DF4"/>
    <w:multiLevelType w:val="hybridMultilevel"/>
    <w:tmpl w:val="7C9AA32C"/>
    <w:lvl w:ilvl="0" w:tplc="679EB7A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3F325B"/>
    <w:multiLevelType w:val="hybridMultilevel"/>
    <w:tmpl w:val="D8889C9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45F0B75"/>
    <w:multiLevelType w:val="hybridMultilevel"/>
    <w:tmpl w:val="9156317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433165FB"/>
    <w:multiLevelType w:val="hybridMultilevel"/>
    <w:tmpl w:val="FEF6C2C8"/>
    <w:lvl w:ilvl="0" w:tplc="FFFFFFFF">
      <w:start w:val="1"/>
      <w:numFmt w:val="decimal"/>
      <w:lvlText w:val="%1."/>
      <w:lvlJc w:val="left"/>
      <w:pPr>
        <w:ind w:left="360" w:hanging="360"/>
      </w:pPr>
      <w:rPr>
        <w:b w:val="0"/>
      </w:rPr>
    </w:lvl>
    <w:lvl w:ilvl="1" w:tplc="B00EB71C">
      <w:start w:val="1"/>
      <w:numFmt w:val="lowerLetter"/>
      <w:lvlText w:val="%2."/>
      <w:lvlJc w:val="left"/>
      <w:pPr>
        <w:ind w:left="1080" w:hanging="360"/>
      </w:pPr>
      <w:rPr>
        <w:rFonts w:hint="default" w:ascii="Arial" w:hAnsi="Arial" w:cs="Arial"/>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87213C1"/>
    <w:multiLevelType w:val="hybridMultilevel"/>
    <w:tmpl w:val="F7480F9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A8E621B"/>
    <w:multiLevelType w:val="hybridMultilevel"/>
    <w:tmpl w:val="842C2588"/>
    <w:lvl w:ilvl="0" w:tplc="413AABDE">
      <w:start w:val="1"/>
      <w:numFmt w:val="decimal"/>
      <w:lvlText w:val="%1."/>
      <w:lvlJc w:val="left"/>
      <w:pPr>
        <w:ind w:left="360" w:hanging="360"/>
      </w:pPr>
      <w:rPr>
        <w:b w:val="0"/>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0">
    <w:abstractNumId w:val="9"/>
  </w:num>
  <w:num w:numId="1">
    <w:abstractNumId w:val="5"/>
  </w:num>
  <w:num w:numId="2">
    <w:abstractNumId w:val="2"/>
  </w:num>
  <w:num w:numId="3">
    <w:abstractNumId w:val="8"/>
  </w:num>
  <w:num w:numId="4">
    <w:abstractNumId w:val="7"/>
  </w:num>
  <w:num w:numId="5">
    <w:abstractNumId w:val="0"/>
  </w:num>
  <w:num w:numId="6">
    <w:abstractNumId w:val="3"/>
  </w:num>
  <w:num w:numId="7">
    <w:abstractNumId w:val="1"/>
  </w:num>
  <w:num w:numId="8">
    <w:abstractNumId w:val="6"/>
  </w:num>
  <w:num w:numId="9">
    <w:abstractNumId w:val="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98"/>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6EE"/>
    <w:rsid w:val="00004E7E"/>
    <w:rsid w:val="00025A01"/>
    <w:rsid w:val="000329D5"/>
    <w:rsid w:val="00062CFF"/>
    <w:rsid w:val="00083A40"/>
    <w:rsid w:val="0009419C"/>
    <w:rsid w:val="000A38B5"/>
    <w:rsid w:val="000A626F"/>
    <w:rsid w:val="000E6784"/>
    <w:rsid w:val="000F21C5"/>
    <w:rsid w:val="000F2A94"/>
    <w:rsid w:val="00106C70"/>
    <w:rsid w:val="00117413"/>
    <w:rsid w:val="00127B1E"/>
    <w:rsid w:val="00135122"/>
    <w:rsid w:val="00153E66"/>
    <w:rsid w:val="001868F0"/>
    <w:rsid w:val="00191324"/>
    <w:rsid w:val="001A529B"/>
    <w:rsid w:val="001C2C71"/>
    <w:rsid w:val="001C5328"/>
    <w:rsid w:val="002026EC"/>
    <w:rsid w:val="002165DF"/>
    <w:rsid w:val="00231171"/>
    <w:rsid w:val="002316BE"/>
    <w:rsid w:val="002347C8"/>
    <w:rsid w:val="002374A6"/>
    <w:rsid w:val="00245AD9"/>
    <w:rsid w:val="00260BD3"/>
    <w:rsid w:val="00276EDF"/>
    <w:rsid w:val="00296D39"/>
    <w:rsid w:val="002A1EF9"/>
    <w:rsid w:val="002B0649"/>
    <w:rsid w:val="002B5BBF"/>
    <w:rsid w:val="002C0219"/>
    <w:rsid w:val="002C0E94"/>
    <w:rsid w:val="002E4417"/>
    <w:rsid w:val="002F74FD"/>
    <w:rsid w:val="003146EE"/>
    <w:rsid w:val="00327AED"/>
    <w:rsid w:val="00350888"/>
    <w:rsid w:val="003540DA"/>
    <w:rsid w:val="00364C3E"/>
    <w:rsid w:val="0038725A"/>
    <w:rsid w:val="003B37AC"/>
    <w:rsid w:val="003C4359"/>
    <w:rsid w:val="003C5B3D"/>
    <w:rsid w:val="003D1064"/>
    <w:rsid w:val="003D4982"/>
    <w:rsid w:val="003F1B2D"/>
    <w:rsid w:val="0040602A"/>
    <w:rsid w:val="004146F0"/>
    <w:rsid w:val="00420E1C"/>
    <w:rsid w:val="0042550C"/>
    <w:rsid w:val="00432626"/>
    <w:rsid w:val="00435AC2"/>
    <w:rsid w:val="00465C9F"/>
    <w:rsid w:val="00477A6F"/>
    <w:rsid w:val="00482170"/>
    <w:rsid w:val="0048409E"/>
    <w:rsid w:val="00496A92"/>
    <w:rsid w:val="004A748F"/>
    <w:rsid w:val="004B0F28"/>
    <w:rsid w:val="004B1D1A"/>
    <w:rsid w:val="004E260C"/>
    <w:rsid w:val="004E2820"/>
    <w:rsid w:val="004F177A"/>
    <w:rsid w:val="0050712E"/>
    <w:rsid w:val="00543560"/>
    <w:rsid w:val="00543982"/>
    <w:rsid w:val="0057786C"/>
    <w:rsid w:val="00587066"/>
    <w:rsid w:val="00591D41"/>
    <w:rsid w:val="005F081E"/>
    <w:rsid w:val="00603E1F"/>
    <w:rsid w:val="00611A22"/>
    <w:rsid w:val="00614E7D"/>
    <w:rsid w:val="006233D9"/>
    <w:rsid w:val="0062410C"/>
    <w:rsid w:val="00625F9B"/>
    <w:rsid w:val="00626F46"/>
    <w:rsid w:val="00654D37"/>
    <w:rsid w:val="0065611D"/>
    <w:rsid w:val="00667D1E"/>
    <w:rsid w:val="00680B00"/>
    <w:rsid w:val="00706837"/>
    <w:rsid w:val="0071185A"/>
    <w:rsid w:val="00714780"/>
    <w:rsid w:val="00717E19"/>
    <w:rsid w:val="00722D74"/>
    <w:rsid w:val="00733157"/>
    <w:rsid w:val="007516C1"/>
    <w:rsid w:val="00756255"/>
    <w:rsid w:val="00760BA7"/>
    <w:rsid w:val="00781A69"/>
    <w:rsid w:val="00796AD9"/>
    <w:rsid w:val="007A0AE7"/>
    <w:rsid w:val="007D5136"/>
    <w:rsid w:val="007E4B69"/>
    <w:rsid w:val="00833CE9"/>
    <w:rsid w:val="00845588"/>
    <w:rsid w:val="008576A0"/>
    <w:rsid w:val="00876F6C"/>
    <w:rsid w:val="00877DB2"/>
    <w:rsid w:val="008805D4"/>
    <w:rsid w:val="00896C38"/>
    <w:rsid w:val="008C3BEB"/>
    <w:rsid w:val="008D338D"/>
    <w:rsid w:val="008E410D"/>
    <w:rsid w:val="008E43EF"/>
    <w:rsid w:val="008F52BB"/>
    <w:rsid w:val="009050B6"/>
    <w:rsid w:val="00913969"/>
    <w:rsid w:val="009141B2"/>
    <w:rsid w:val="0091746D"/>
    <w:rsid w:val="00947F29"/>
    <w:rsid w:val="00964230"/>
    <w:rsid w:val="009742A2"/>
    <w:rsid w:val="00990CE8"/>
    <w:rsid w:val="00997D38"/>
    <w:rsid w:val="009A117E"/>
    <w:rsid w:val="009F4C61"/>
    <w:rsid w:val="00A121B3"/>
    <w:rsid w:val="00A24084"/>
    <w:rsid w:val="00A36A47"/>
    <w:rsid w:val="00A4788F"/>
    <w:rsid w:val="00A53F05"/>
    <w:rsid w:val="00A67239"/>
    <w:rsid w:val="00A83DDF"/>
    <w:rsid w:val="00A87F48"/>
    <w:rsid w:val="00AB7B95"/>
    <w:rsid w:val="00AC7F57"/>
    <w:rsid w:val="00B025DC"/>
    <w:rsid w:val="00B0315C"/>
    <w:rsid w:val="00B147EF"/>
    <w:rsid w:val="00B15995"/>
    <w:rsid w:val="00B1709A"/>
    <w:rsid w:val="00B6616F"/>
    <w:rsid w:val="00B75D63"/>
    <w:rsid w:val="00B77572"/>
    <w:rsid w:val="00BA3371"/>
    <w:rsid w:val="00BB0921"/>
    <w:rsid w:val="00BB6BAB"/>
    <w:rsid w:val="00BC2924"/>
    <w:rsid w:val="00BD02BA"/>
    <w:rsid w:val="00BD7995"/>
    <w:rsid w:val="00BF1CAE"/>
    <w:rsid w:val="00BF1D5A"/>
    <w:rsid w:val="00BF59D3"/>
    <w:rsid w:val="00C13C70"/>
    <w:rsid w:val="00C2156C"/>
    <w:rsid w:val="00C253E2"/>
    <w:rsid w:val="00C27F10"/>
    <w:rsid w:val="00C32906"/>
    <w:rsid w:val="00C4258D"/>
    <w:rsid w:val="00C474C7"/>
    <w:rsid w:val="00C51368"/>
    <w:rsid w:val="00C52AC0"/>
    <w:rsid w:val="00C53589"/>
    <w:rsid w:val="00C54EB3"/>
    <w:rsid w:val="00C675DA"/>
    <w:rsid w:val="00C7077F"/>
    <w:rsid w:val="00C922DA"/>
    <w:rsid w:val="00C95EE8"/>
    <w:rsid w:val="00CB510D"/>
    <w:rsid w:val="00CD7FE4"/>
    <w:rsid w:val="00CF680C"/>
    <w:rsid w:val="00D004DB"/>
    <w:rsid w:val="00D53929"/>
    <w:rsid w:val="00D55251"/>
    <w:rsid w:val="00D656BA"/>
    <w:rsid w:val="00D76881"/>
    <w:rsid w:val="00D938FE"/>
    <w:rsid w:val="00DA5ED7"/>
    <w:rsid w:val="00DB5E60"/>
    <w:rsid w:val="00DB76BE"/>
    <w:rsid w:val="00DD1A22"/>
    <w:rsid w:val="00DD3DF9"/>
    <w:rsid w:val="00DF7FA1"/>
    <w:rsid w:val="00E06EF6"/>
    <w:rsid w:val="00E21DD9"/>
    <w:rsid w:val="00E337CF"/>
    <w:rsid w:val="00E45685"/>
    <w:rsid w:val="00E86DB6"/>
    <w:rsid w:val="00E946EB"/>
    <w:rsid w:val="00EE61B8"/>
    <w:rsid w:val="00EF4792"/>
    <w:rsid w:val="00EF7DDF"/>
    <w:rsid w:val="00F06ECB"/>
    <w:rsid w:val="00F438C4"/>
    <w:rsid w:val="00F451ED"/>
    <w:rsid w:val="00F46BE2"/>
    <w:rsid w:val="00F52374"/>
    <w:rsid w:val="00F73C51"/>
    <w:rsid w:val="00F775CF"/>
    <w:rsid w:val="00FB3557"/>
    <w:rsid w:val="00FC04B4"/>
    <w:rsid w:val="00FC431A"/>
    <w:rsid w:val="00FD1973"/>
    <w:rsid w:val="00FE5514"/>
    <w:rsid w:val="01B93A6B"/>
    <w:rsid w:val="0941B0B7"/>
    <w:rsid w:val="09C12A08"/>
    <w:rsid w:val="0A648C78"/>
    <w:rsid w:val="0C76C9FD"/>
    <w:rsid w:val="0DF021AD"/>
    <w:rsid w:val="13877C73"/>
    <w:rsid w:val="1444A21F"/>
    <w:rsid w:val="192F0123"/>
    <w:rsid w:val="1E096FA8"/>
    <w:rsid w:val="1FB5DB2E"/>
    <w:rsid w:val="2014E55A"/>
    <w:rsid w:val="209CBC36"/>
    <w:rsid w:val="20E8ED51"/>
    <w:rsid w:val="230A1098"/>
    <w:rsid w:val="23C2D469"/>
    <w:rsid w:val="2454682C"/>
    <w:rsid w:val="25DEC6CB"/>
    <w:rsid w:val="26251CB2"/>
    <w:rsid w:val="2861C026"/>
    <w:rsid w:val="28DEC0DF"/>
    <w:rsid w:val="29E8607B"/>
    <w:rsid w:val="2AE73BE0"/>
    <w:rsid w:val="2D3B0BF0"/>
    <w:rsid w:val="2E17063A"/>
    <w:rsid w:val="2FB2D69B"/>
    <w:rsid w:val="31EB56C2"/>
    <w:rsid w:val="33D0408D"/>
    <w:rsid w:val="35495560"/>
    <w:rsid w:val="3D66FFD4"/>
    <w:rsid w:val="4242942F"/>
    <w:rsid w:val="42D5A92A"/>
    <w:rsid w:val="445EFB91"/>
    <w:rsid w:val="45F08B22"/>
    <w:rsid w:val="481FC1CF"/>
    <w:rsid w:val="511D8701"/>
    <w:rsid w:val="517BA1BB"/>
    <w:rsid w:val="54E35BAE"/>
    <w:rsid w:val="562B5B3C"/>
    <w:rsid w:val="583E527E"/>
    <w:rsid w:val="59CA7B9F"/>
    <w:rsid w:val="5CF02E5F"/>
    <w:rsid w:val="5D6FA7B0"/>
    <w:rsid w:val="5FDCCCC7"/>
    <w:rsid w:val="6036F5C6"/>
    <w:rsid w:val="60651232"/>
    <w:rsid w:val="69B8822B"/>
    <w:rsid w:val="6CA8987F"/>
    <w:rsid w:val="6CC27FF1"/>
    <w:rsid w:val="6ECFBB4D"/>
    <w:rsid w:val="6FB0A514"/>
    <w:rsid w:val="702CB814"/>
    <w:rsid w:val="726035AE"/>
    <w:rsid w:val="72D54416"/>
    <w:rsid w:val="7380ED7E"/>
    <w:rsid w:val="743EDC4E"/>
    <w:rsid w:val="79D39A5A"/>
    <w:rsid w:val="7D6B97C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26038"/>
  <w15:chartTrackingRefBased/>
  <w15:docId w15:val="{5FD8592C-BF18-4275-BBB1-FF9011B743C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327AED"/>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347C8"/>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AB7B95"/>
    <w:pPr>
      <w:keepNext/>
      <w:keepLines/>
      <w:spacing w:before="40" w:after="0"/>
      <w:outlineLvl w:val="2"/>
    </w:pPr>
    <w:rPr>
      <w:rFonts w:asciiTheme="majorHAnsi" w:hAnsiTheme="majorHAnsi" w:eastAsiaTheme="majorEastAsia"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FE5514"/>
    <w:pPr>
      <w:pBdr>
        <w:top w:val="single" w:color="auto" w:sz="18" w:space="1"/>
        <w:bottom w:val="single" w:color="auto" w:sz="18" w:space="1"/>
      </w:pBdr>
      <w:spacing w:after="0"/>
      <w:outlineLvl w:val="3"/>
    </w:pPr>
    <w:rPr>
      <w:rFonts w:ascii="Arial" w:hAnsi="Arial" w:cs="Arial"/>
      <w: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3146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3146EE"/>
  </w:style>
  <w:style w:type="paragraph" w:styleId="Footer">
    <w:name w:val="footer"/>
    <w:basedOn w:val="Normal"/>
    <w:link w:val="FooterChar"/>
    <w:uiPriority w:val="99"/>
    <w:unhideWhenUsed/>
    <w:rsid w:val="003146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3146EE"/>
  </w:style>
  <w:style w:type="paragraph" w:styleId="Default" w:customStyle="1">
    <w:name w:val="Default"/>
    <w:rsid w:val="00231171"/>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96423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D53929"/>
    <w:pPr>
      <w:ind w:left="720"/>
      <w:contextualSpacing/>
    </w:pPr>
  </w:style>
  <w:style w:type="character" w:styleId="CommentReference">
    <w:name w:val="annotation reference"/>
    <w:basedOn w:val="DefaultParagraphFont"/>
    <w:uiPriority w:val="99"/>
    <w:semiHidden/>
    <w:unhideWhenUsed/>
    <w:rsid w:val="00625F9B"/>
    <w:rPr>
      <w:sz w:val="16"/>
      <w:szCs w:val="16"/>
    </w:rPr>
  </w:style>
  <w:style w:type="paragraph" w:styleId="CommentText">
    <w:name w:val="annotation text"/>
    <w:basedOn w:val="Normal"/>
    <w:link w:val="CommentTextChar"/>
    <w:uiPriority w:val="99"/>
    <w:semiHidden/>
    <w:unhideWhenUsed/>
    <w:rsid w:val="00625F9B"/>
    <w:pPr>
      <w:spacing w:line="240" w:lineRule="auto"/>
    </w:pPr>
    <w:rPr>
      <w:sz w:val="20"/>
      <w:szCs w:val="20"/>
    </w:rPr>
  </w:style>
  <w:style w:type="character" w:styleId="CommentTextChar" w:customStyle="1">
    <w:name w:val="Comment Text Char"/>
    <w:basedOn w:val="DefaultParagraphFont"/>
    <w:link w:val="CommentText"/>
    <w:uiPriority w:val="99"/>
    <w:semiHidden/>
    <w:rsid w:val="00625F9B"/>
    <w:rPr>
      <w:sz w:val="20"/>
      <w:szCs w:val="20"/>
    </w:rPr>
  </w:style>
  <w:style w:type="paragraph" w:styleId="CommentSubject">
    <w:name w:val="annotation subject"/>
    <w:basedOn w:val="CommentText"/>
    <w:next w:val="CommentText"/>
    <w:link w:val="CommentSubjectChar"/>
    <w:uiPriority w:val="99"/>
    <w:semiHidden/>
    <w:unhideWhenUsed/>
    <w:rsid w:val="00625F9B"/>
    <w:rPr>
      <w:b/>
      <w:bCs/>
    </w:rPr>
  </w:style>
  <w:style w:type="character" w:styleId="CommentSubjectChar" w:customStyle="1">
    <w:name w:val="Comment Subject Char"/>
    <w:basedOn w:val="CommentTextChar"/>
    <w:link w:val="CommentSubject"/>
    <w:uiPriority w:val="99"/>
    <w:semiHidden/>
    <w:rsid w:val="00625F9B"/>
    <w:rPr>
      <w:b/>
      <w:bCs/>
      <w:sz w:val="20"/>
      <w:szCs w:val="20"/>
    </w:rPr>
  </w:style>
  <w:style w:type="paragraph" w:styleId="BalloonText">
    <w:name w:val="Balloon Text"/>
    <w:basedOn w:val="Normal"/>
    <w:link w:val="BalloonTextChar"/>
    <w:uiPriority w:val="99"/>
    <w:semiHidden/>
    <w:unhideWhenUsed/>
    <w:rsid w:val="00625F9B"/>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625F9B"/>
    <w:rPr>
      <w:rFonts w:ascii="Segoe UI" w:hAnsi="Segoe UI" w:cs="Segoe UI"/>
      <w:sz w:val="18"/>
      <w:szCs w:val="18"/>
    </w:rPr>
  </w:style>
  <w:style w:type="character" w:styleId="Hyperlink">
    <w:name w:val="Hyperlink"/>
    <w:basedOn w:val="DefaultParagraphFont"/>
    <w:uiPriority w:val="99"/>
    <w:unhideWhenUsed/>
    <w:rsid w:val="00C4258D"/>
    <w:rPr>
      <w:color w:val="0563C1" w:themeColor="hyperlink"/>
      <w:u w:val="single"/>
    </w:rPr>
  </w:style>
  <w:style w:type="character" w:styleId="UnresolvedMention">
    <w:name w:val="Unresolved Mention"/>
    <w:basedOn w:val="DefaultParagraphFont"/>
    <w:uiPriority w:val="99"/>
    <w:semiHidden/>
    <w:unhideWhenUsed/>
    <w:rsid w:val="00B0315C"/>
    <w:rPr>
      <w:color w:val="808080"/>
      <w:shd w:val="clear" w:color="auto" w:fill="E6E6E6"/>
    </w:rPr>
  </w:style>
  <w:style w:type="character" w:styleId="Mention">
    <w:name w:val="Mention"/>
    <w:basedOn w:val="DefaultParagraphFont"/>
    <w:uiPriority w:val="99"/>
    <w:unhideWhenUsed/>
    <w:rPr>
      <w:color w:val="2B579A"/>
      <w:shd w:val="clear" w:color="auto" w:fill="E6E6E6"/>
    </w:rPr>
  </w:style>
  <w:style w:type="character" w:styleId="Heading2Char" w:customStyle="1">
    <w:name w:val="Heading 2 Char"/>
    <w:basedOn w:val="DefaultParagraphFont"/>
    <w:link w:val="Heading2"/>
    <w:uiPriority w:val="9"/>
    <w:rsid w:val="002347C8"/>
    <w:rPr>
      <w:rFonts w:asciiTheme="majorHAnsi" w:hAnsiTheme="majorHAnsi" w:eastAsiaTheme="majorEastAsia" w:cstheme="majorBidi"/>
      <w:color w:val="2F5496" w:themeColor="accent1" w:themeShade="BF"/>
      <w:sz w:val="26"/>
      <w:szCs w:val="26"/>
    </w:rPr>
  </w:style>
  <w:style w:type="paragraph" w:styleId="Title">
    <w:name w:val="Title"/>
    <w:basedOn w:val="Normal"/>
    <w:next w:val="Normal"/>
    <w:link w:val="TitleChar"/>
    <w:uiPriority w:val="10"/>
    <w:qFormat/>
    <w:rsid w:val="00327AED"/>
    <w:pPr>
      <w:spacing w:after="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327AED"/>
    <w:rPr>
      <w:rFonts w:asciiTheme="majorHAnsi" w:hAnsiTheme="majorHAnsi" w:eastAsiaTheme="majorEastAsia" w:cstheme="majorBidi"/>
      <w:spacing w:val="-10"/>
      <w:kern w:val="28"/>
      <w:sz w:val="56"/>
      <w:szCs w:val="56"/>
    </w:rPr>
  </w:style>
  <w:style w:type="character" w:styleId="Heading1Char" w:customStyle="1">
    <w:name w:val="Heading 1 Char"/>
    <w:basedOn w:val="DefaultParagraphFont"/>
    <w:link w:val="Heading1"/>
    <w:uiPriority w:val="9"/>
    <w:rsid w:val="00327AED"/>
    <w:rPr>
      <w:rFonts w:asciiTheme="majorHAnsi" w:hAnsiTheme="majorHAnsi" w:eastAsiaTheme="majorEastAsia" w:cstheme="majorBidi"/>
      <w:color w:val="2F5496" w:themeColor="accent1" w:themeShade="BF"/>
      <w:sz w:val="32"/>
      <w:szCs w:val="32"/>
    </w:rPr>
  </w:style>
  <w:style w:type="character" w:styleId="Heading3Char" w:customStyle="1">
    <w:name w:val="Heading 3 Char"/>
    <w:basedOn w:val="DefaultParagraphFont"/>
    <w:link w:val="Heading3"/>
    <w:uiPriority w:val="9"/>
    <w:rsid w:val="00AB7B95"/>
    <w:rPr>
      <w:rFonts w:asciiTheme="majorHAnsi" w:hAnsiTheme="majorHAnsi" w:eastAsiaTheme="majorEastAsia" w:cstheme="majorBidi"/>
      <w:color w:val="1F3763" w:themeColor="accent1" w:themeShade="7F"/>
      <w:sz w:val="24"/>
      <w:szCs w:val="24"/>
    </w:rPr>
  </w:style>
  <w:style w:type="character" w:styleId="Heading4Char" w:customStyle="1">
    <w:name w:val="Heading 4 Char"/>
    <w:basedOn w:val="DefaultParagraphFont"/>
    <w:link w:val="Heading4"/>
    <w:uiPriority w:val="9"/>
    <w:rsid w:val="00FE5514"/>
    <w:rPr>
      <w:rFonts w:ascii="Arial" w:hAnsi="Arial" w:cs="Arial"/>
      <w:b/>
    </w:rPr>
  </w:style>
  <w:style w:type="paragraph" w:styleId="ADAH1" w:customStyle="1">
    <w:name w:val="ADA H1"/>
    <w:basedOn w:val="Heading1"/>
    <w:autoRedefine/>
    <w:qFormat/>
    <w:rsid w:val="002B0649"/>
    <w:pPr>
      <w:jc w:val="center"/>
    </w:pPr>
    <w:rPr>
      <w:rFonts w:ascii="Arial" w:hAnsi="Arial"/>
      <w:sz w:val="48"/>
      <w:szCs w:val="48"/>
    </w:rPr>
  </w:style>
  <w:style w:type="paragraph" w:styleId="ADAH2" w:customStyle="1">
    <w:name w:val="ADA H2"/>
    <w:basedOn w:val="Heading2"/>
    <w:qFormat/>
    <w:rsid w:val="002B0649"/>
    <w:pPr>
      <w:jc w:val="center"/>
    </w:pPr>
    <w:rPr>
      <w:rFonts w:ascii="Arial" w:hAnsi="Arial"/>
    </w:rPr>
  </w:style>
  <w:style w:type="paragraph" w:styleId="ADAH3" w:customStyle="1">
    <w:name w:val="ADA H3"/>
    <w:basedOn w:val="Heading3"/>
    <w:autoRedefine/>
    <w:qFormat/>
    <w:rsid w:val="002B0649"/>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macintosh"/>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2.arb.ca.gov/resources/documents/cci-methodologies" TargetMode="External" Id="rId11"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264801D406C2D418CDD85B67D17D269" ma:contentTypeVersion="13" ma:contentTypeDescription="Create a new document." ma:contentTypeScope="" ma:versionID="d62002d5f4430b906fdab68bfb3ea162">
  <xsd:schema xmlns:xsd="http://www.w3.org/2001/XMLSchema" xmlns:xs="http://www.w3.org/2001/XMLSchema" xmlns:p="http://schemas.microsoft.com/office/2006/metadata/properties" xmlns:ns1="http://schemas.microsoft.com/sharepoint/v3" xmlns:ns2="9a572a07-5c4f-409b-a55f-8b21c761456d" xmlns:ns3="290c62f5-1032-42fe-bd42-a05db2c5f3b6" targetNamespace="http://schemas.microsoft.com/office/2006/metadata/properties" ma:root="true" ma:fieldsID="b0789d7a2374eeee1c46eaeadc56bb6e" ns1:_="" ns2:_="" ns3:_="">
    <xsd:import namespace="http://schemas.microsoft.com/sharepoint/v3"/>
    <xsd:import namespace="9a572a07-5c4f-409b-a55f-8b21c761456d"/>
    <xsd:import namespace="290c62f5-1032-42fe-bd42-a05db2c5f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72a07-5c4f-409b-a55f-8b21c7614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0c62f5-1032-42fe-bd42-a05db2c5f3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22534B3F-D8F0-4F47-A93A-E2B158F49636}">
  <ds:schemaRefs>
    <ds:schemaRef ds:uri="http://schemas.openxmlformats.org/officeDocument/2006/bibliography"/>
  </ds:schemaRefs>
</ds:datastoreItem>
</file>

<file path=customXml/itemProps2.xml><?xml version="1.0" encoding="utf-8"?>
<ds:datastoreItem xmlns:ds="http://schemas.openxmlformats.org/officeDocument/2006/customXml" ds:itemID="{F799BE9E-65CD-4CC1-96C8-BC8B2BFBEE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a572a07-5c4f-409b-a55f-8b21c761456d"/>
    <ds:schemaRef ds:uri="290c62f5-1032-42fe-bd42-a05db2c5f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A67BAD-0EA3-42B9-8719-C2846E26D67D}">
  <ds:schemaRefs>
    <ds:schemaRef ds:uri="http://schemas.microsoft.com/sharepoint/v3/contenttype/forms"/>
  </ds:schemaRefs>
</ds:datastoreItem>
</file>

<file path=customXml/itemProps4.xml><?xml version="1.0" encoding="utf-8"?>
<ds:datastoreItem xmlns:ds="http://schemas.openxmlformats.org/officeDocument/2006/customXml" ds:itemID="{4C72CFF2-154A-4F94-926F-E284A97AAACE}">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Hessom, Elizabeth@DOC</dc:creator>
  <keywords/>
  <dc:description/>
  <lastModifiedBy>Sophie Young</lastModifiedBy>
  <revision>54</revision>
  <dcterms:created xsi:type="dcterms:W3CDTF">2019-11-05T18:27:00.0000000Z</dcterms:created>
  <dcterms:modified xsi:type="dcterms:W3CDTF">2022-03-08T19:27:46.8523872Z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0x010100E264801D406C2D418CDD85B67D17D269</vt:lpwstr>
  </property>
</Properties>
</file>